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关于《厦门市思明区人民政府关于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前埔村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民俗广场项目</w:t>
      </w:r>
      <w:r>
        <w:rPr>
          <w:rFonts w:hint="eastAsia" w:ascii="方正小标宋简体" w:eastAsia="方正小标宋简体"/>
          <w:sz w:val="44"/>
          <w:szCs w:val="44"/>
        </w:rPr>
        <w:t>征收土地的预公告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的政策解读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为实施思明区国民经济和社会发展规划、土地利用总体规划和城乡规划，区政府于2024年3月29日印发了《厦门市思明区人民政府关于前埔村民俗广场项目征收土地的预公告》（厦思政征〔2024〕14号，以下简称《公告》），现就《公告》有关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策解读如下：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一、制定的必要性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为实施思明区国民经济和社会发展规划、土地利用总体规划和城乡规划，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启动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前埔村民俗广场项目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土地征收工作。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二、制定的依据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（一）《中华人民共和国土地管理法》；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《中华人民共和国土地管理法实施条例》；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《福建省土地管理条例》；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/>
          <w:sz w:val="32"/>
          <w:szCs w:val="32"/>
        </w:rPr>
        <w:t>《厦门市集体土地征收与补偿若干规定》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三、起草过程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根据《中华人民共和国土地管理法实施条例》第二十六条规定，发布本项目征收土地的预公告。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四、关键词诠释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征收土地预公告：告知被征收人及相关权利人，拟征收土地的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征收范围、征收目的、开展土地现状调查的安排等内容。在拟征收土地所在的乡（镇）和村、村民小组范围内发布。自征收土地预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发布之日起，任何单位和个人不得在拟征收范围内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抢栽、抢种、抢建；改变房屋结构和用途、装修及增加附属设施；房屋产权转移、分割、析产；商事登记、税务登记；迁入户口、分户等。违反该规定实施的，不予补偿安置。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注意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思明区人民政府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莲前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街道办事处为该项目征收组织实施单位。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征收土地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预公告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现场张贴与网站公布的时间不一致的，以征收土地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预公告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落款时间为准。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联系人：赖女士    电话：0592-2667197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lZWQ3MzUyMjEzYWNmMDg0ZmI1ZTNjY2U1ZmRkNzYifQ=="/>
  </w:docVars>
  <w:rsids>
    <w:rsidRoot w:val="00BF09EB"/>
    <w:rsid w:val="001E5C01"/>
    <w:rsid w:val="002A102E"/>
    <w:rsid w:val="002D7ACC"/>
    <w:rsid w:val="003A1A13"/>
    <w:rsid w:val="003F7E34"/>
    <w:rsid w:val="004D039F"/>
    <w:rsid w:val="004E4D67"/>
    <w:rsid w:val="005249F7"/>
    <w:rsid w:val="006B4284"/>
    <w:rsid w:val="007F4D23"/>
    <w:rsid w:val="008D4518"/>
    <w:rsid w:val="0090191C"/>
    <w:rsid w:val="00BF09EB"/>
    <w:rsid w:val="00C23DEA"/>
    <w:rsid w:val="00CD4B9B"/>
    <w:rsid w:val="00DA5DF8"/>
    <w:rsid w:val="00EA68A9"/>
    <w:rsid w:val="074D53D1"/>
    <w:rsid w:val="07893F2F"/>
    <w:rsid w:val="07B76CEE"/>
    <w:rsid w:val="09E0252C"/>
    <w:rsid w:val="0AAD6A2B"/>
    <w:rsid w:val="0CEF0CD8"/>
    <w:rsid w:val="10A91D6A"/>
    <w:rsid w:val="152754B3"/>
    <w:rsid w:val="174950F8"/>
    <w:rsid w:val="18C4126B"/>
    <w:rsid w:val="1AE32512"/>
    <w:rsid w:val="20651585"/>
    <w:rsid w:val="20E06E5E"/>
    <w:rsid w:val="2193543B"/>
    <w:rsid w:val="23CD4A35"/>
    <w:rsid w:val="27DC212D"/>
    <w:rsid w:val="28011B94"/>
    <w:rsid w:val="28844573"/>
    <w:rsid w:val="2B8C4C29"/>
    <w:rsid w:val="2FC10261"/>
    <w:rsid w:val="307F7AFA"/>
    <w:rsid w:val="308C0CE0"/>
    <w:rsid w:val="31294729"/>
    <w:rsid w:val="31864EB8"/>
    <w:rsid w:val="321C724A"/>
    <w:rsid w:val="333D5A4A"/>
    <w:rsid w:val="349F42B6"/>
    <w:rsid w:val="35335357"/>
    <w:rsid w:val="35FD7EE5"/>
    <w:rsid w:val="36617CA1"/>
    <w:rsid w:val="3D961604"/>
    <w:rsid w:val="401A339B"/>
    <w:rsid w:val="41982E67"/>
    <w:rsid w:val="41FF5BA5"/>
    <w:rsid w:val="43B104BA"/>
    <w:rsid w:val="45667082"/>
    <w:rsid w:val="471E7C15"/>
    <w:rsid w:val="47857C94"/>
    <w:rsid w:val="48702DEC"/>
    <w:rsid w:val="494616A5"/>
    <w:rsid w:val="49A81A17"/>
    <w:rsid w:val="4A042B1D"/>
    <w:rsid w:val="4C5D641C"/>
    <w:rsid w:val="4D5D40DA"/>
    <w:rsid w:val="526D1A50"/>
    <w:rsid w:val="53721D2E"/>
    <w:rsid w:val="53C958E5"/>
    <w:rsid w:val="54875D6E"/>
    <w:rsid w:val="56DE2F1C"/>
    <w:rsid w:val="57CA34A1"/>
    <w:rsid w:val="590E504B"/>
    <w:rsid w:val="5A655D96"/>
    <w:rsid w:val="5B7F0566"/>
    <w:rsid w:val="5C633ACE"/>
    <w:rsid w:val="5D461B09"/>
    <w:rsid w:val="5DF3ADFB"/>
    <w:rsid w:val="61365547"/>
    <w:rsid w:val="61544C10"/>
    <w:rsid w:val="619A3EE4"/>
    <w:rsid w:val="63BF7C32"/>
    <w:rsid w:val="65EB27C8"/>
    <w:rsid w:val="66D13855"/>
    <w:rsid w:val="66FB71D3"/>
    <w:rsid w:val="6B1810A5"/>
    <w:rsid w:val="6C613F7C"/>
    <w:rsid w:val="6F8A37EA"/>
    <w:rsid w:val="6F8B0B10"/>
    <w:rsid w:val="710650F2"/>
    <w:rsid w:val="72A46970"/>
    <w:rsid w:val="737F417A"/>
    <w:rsid w:val="7530098F"/>
    <w:rsid w:val="7B4F7434"/>
    <w:rsid w:val="7DE7AFC7"/>
    <w:rsid w:val="FFBDA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144</Words>
  <Characters>827</Characters>
  <Lines>6</Lines>
  <Paragraphs>1</Paragraphs>
  <TotalTime>0</TotalTime>
  <ScaleCrop>false</ScaleCrop>
  <LinksUpToDate>false</LinksUpToDate>
  <CharactersWithSpaces>970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2021-07-07T03:29:00Z</dcterms:created>
  <dc:creator>Administrator</dc:creator>
  <cp:lastModifiedBy>user</cp:lastModifiedBy>
  <cp:lastPrinted>2024-03-29T08:30:00Z</cp:lastPrinted>
  <dcterms:modified xsi:type="dcterms:W3CDTF">2024-04-03T09:29:51Z</dcterms:modified>
  <dc:title>《思明区促进总部经济发展若干规定》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1834581F84A940C2AB224CEA6C0BAD16_12</vt:lpwstr>
  </property>
</Properties>
</file>