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before="117" w:line="223" w:lineRule="auto"/>
        <w:rPr>
          <w:rFonts w:ascii="黑体" w:hAnsi="黑体" w:eastAsia="黑体" w:cs="宋体"/>
          <w:spacing w:val="-15"/>
          <w:sz w:val="32"/>
          <w:szCs w:val="32"/>
        </w:rPr>
      </w:pPr>
      <w:bookmarkStart w:id="0" w:name="PO_STextS"/>
      <w:r>
        <w:rPr>
          <w:rFonts w:hint="eastAsia" w:ascii="黑体" w:hAnsi="黑体" w:eastAsia="黑体" w:cs="宋体"/>
          <w:spacing w:val="-15"/>
          <w:sz w:val="32"/>
          <w:szCs w:val="32"/>
        </w:rPr>
        <w:t>附件1</w:t>
      </w:r>
      <w:bookmarkStart w:id="1" w:name="_GoBack"/>
      <w:bookmarkEnd w:id="1"/>
    </w:p>
    <w:p>
      <w:pPr>
        <w:spacing w:before="161" w:line="218" w:lineRule="auto"/>
        <w:ind w:firstLine="3930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2022年测绘成果质量监督抽查情况汇总表</w:t>
      </w:r>
    </w:p>
    <w:tbl>
      <w:tblPr>
        <w:tblStyle w:val="4"/>
        <w:tblpPr w:leftFromText="180" w:rightFromText="180" w:vertAnchor="text" w:horzAnchor="margin" w:tblpY="255"/>
        <w:tblW w:w="14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827"/>
        <w:gridCol w:w="1102"/>
        <w:gridCol w:w="5444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extDirection w:val="tbRlV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left="113" w:right="113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序号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1357" w:firstLineChars="552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单位名称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资质等级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1845" w:firstLineChars="750"/>
              <w:jc w:val="left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抽查项目名称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监督检验方向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质量评定情况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福建酬画测绘有限公司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美时美克工业园/红线放样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工程测量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hint="eastAsia"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无法提供检查材料，不合格。限期整改，下半年双随机重点复查。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246" w:firstLineChars="1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福建海洋工程咨询服务有限公司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无项目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无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不予评定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246" w:firstLineChars="1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厦门蓝海天信息技术有限公司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环东海域海水浴场项目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海洋测绘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厦门市博业众成测绘有限公司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厦门大学翔安校区景观湖改造工程地形图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数字测图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厦门市市政工程设计院有限公司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前场物流园区（前场一路与灌口南路东南侧）地块场平工程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数字测图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厦门宇图测绘有限公司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浦南工业园改造项目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工程测量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-483" w:rightChars="-230" w:firstLine="246" w:firstLineChars="1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厦门中集信检测技术有限公司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4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宁德市巨龙三都澳陆岛交通码头项目栈桥工程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海洋测绘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批合格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8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MyMmI0ODFkNDNhZDBkNDlhODA2OTdhNjhhNmMifQ=="/>
  </w:docVars>
  <w:rsids>
    <w:rsidRoot w:val="00F41DE9"/>
    <w:rsid w:val="0000798B"/>
    <w:rsid w:val="000F4A29"/>
    <w:rsid w:val="00231CCB"/>
    <w:rsid w:val="003F2B9D"/>
    <w:rsid w:val="007B422C"/>
    <w:rsid w:val="00991276"/>
    <w:rsid w:val="00BB15E6"/>
    <w:rsid w:val="00F41DE9"/>
    <w:rsid w:val="01392F0D"/>
    <w:rsid w:val="653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字符"/>
    <w:uiPriority w:val="99"/>
    <w:rPr>
      <w:kern w:val="2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2217</Words>
  <Characters>2289</Characters>
  <Lines>19</Lines>
  <Paragraphs>5</Paragraphs>
  <TotalTime>8</TotalTime>
  <ScaleCrop>false</ScaleCrop>
  <LinksUpToDate>false</LinksUpToDate>
  <CharactersWithSpaces>2503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2021-10-12T04:22:00Z</dcterms:created>
  <dc:creator>田贵铎</dc:creator>
  <cp:lastModifiedBy>沁楠</cp:lastModifiedBy>
  <dcterms:modified xsi:type="dcterms:W3CDTF">2022-07-29T09:51:28Z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A0B44285BA0C448E86B35F107D6DE368</vt:lpwstr>
  </property>
</Properties>
</file>