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/>
        <w:topLinePunct w:val="0"/>
        <w:adjustRightInd/>
        <w:snapToGrid/>
        <w:spacing w:after="0"/>
        <w:jc w:val="both"/>
        <w:rPr>
          <w:rFonts w:ascii="黑体" w:hAnsi="黑体" w:eastAsia="黑体" w:cs="Times New Roman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2"/>
          <w:sz w:val="32"/>
          <w:szCs w:val="32"/>
        </w:rPr>
        <w:t>附件1</w:t>
      </w:r>
    </w:p>
    <w:p>
      <w:pPr>
        <w:widowControl w:val="0"/>
        <w:overflowPunct/>
        <w:topLinePunct w:val="0"/>
        <w:adjustRightInd/>
        <w:snapToGrid/>
        <w:spacing w:after="0" w:line="580" w:lineRule="exact"/>
        <w:jc w:val="center"/>
        <w:rPr>
          <w:rFonts w:hint="eastAsia" w:ascii="方正小标宋简体" w:hAnsi="华文中宋" w:eastAsia="方正小标宋简体" w:cs="Times New Roman"/>
          <w:kern w:val="2"/>
          <w:sz w:val="36"/>
          <w:szCs w:val="36"/>
        </w:rPr>
      </w:pPr>
      <w:r>
        <w:rPr>
          <w:rFonts w:hint="eastAsia" w:ascii="方正小标宋简体" w:hAnsi="华文中宋" w:eastAsia="方正小标宋简体" w:cs="Times New Roman"/>
          <w:kern w:val="2"/>
          <w:sz w:val="36"/>
          <w:szCs w:val="36"/>
        </w:rPr>
        <w:t>厦门市</w:t>
      </w:r>
      <w:r>
        <w:rPr>
          <w:rFonts w:hint="default" w:ascii="方正小标宋简体" w:hAnsi="华文中宋" w:eastAsia="方正小标宋简体" w:cs="Times New Roman"/>
          <w:kern w:val="2"/>
          <w:sz w:val="36"/>
          <w:szCs w:val="36"/>
          <w:lang w:val="en-US"/>
        </w:rPr>
        <w:t>202</w:t>
      </w:r>
      <w:r>
        <w:rPr>
          <w:rFonts w:hint="eastAsia" w:ascii="方正小标宋简体" w:hAnsi="华文中宋" w:eastAsia="方正小标宋简体" w:cs="Times New Roman"/>
          <w:kern w:val="2"/>
          <w:sz w:val="36"/>
          <w:szCs w:val="36"/>
          <w:lang w:val="en-US" w:eastAsia="zh-CN"/>
        </w:rPr>
        <w:t>4</w:t>
      </w:r>
      <w:r>
        <w:rPr>
          <w:rFonts w:hint="eastAsia" w:ascii="方正小标宋简体" w:hAnsi="华文中宋" w:eastAsia="方正小标宋简体" w:cs="Times New Roman"/>
          <w:kern w:val="2"/>
          <w:sz w:val="36"/>
          <w:szCs w:val="36"/>
        </w:rPr>
        <w:t>年重要地质灾害点一览表</w:t>
      </w:r>
    </w:p>
    <w:p>
      <w:pPr>
        <w:widowControl w:val="0"/>
        <w:overflowPunct/>
        <w:topLinePunct w:val="0"/>
        <w:adjustRightInd/>
        <w:snapToGrid/>
        <w:spacing w:after="0" w:line="580" w:lineRule="exact"/>
        <w:jc w:val="center"/>
        <w:rPr>
          <w:rFonts w:hint="eastAsia" w:ascii="仿宋_GB2312" w:hAnsi="华文中宋" w:eastAsia="仿宋_GB2312" w:cs="Times New Roman"/>
          <w:b/>
          <w:kern w:val="2"/>
          <w:sz w:val="30"/>
          <w:szCs w:val="30"/>
        </w:rPr>
      </w:pPr>
    </w:p>
    <w:tbl>
      <w:tblPr>
        <w:tblStyle w:val="4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46" w:type="dxa"/>
          <w:left w:w="108" w:type="dxa"/>
          <w:bottom w:w="46" w:type="dxa"/>
          <w:right w:w="108" w:type="dxa"/>
        </w:tblCellMar>
      </w:tblPr>
      <w:tblGrid>
        <w:gridCol w:w="496"/>
        <w:gridCol w:w="2285"/>
        <w:gridCol w:w="960"/>
        <w:gridCol w:w="1215"/>
        <w:gridCol w:w="1215"/>
        <w:gridCol w:w="1095"/>
        <w:gridCol w:w="2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序号</w:t>
            </w:r>
          </w:p>
        </w:tc>
        <w:tc>
          <w:tcPr>
            <w:tcW w:w="2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地    点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灾种</w:t>
            </w:r>
          </w:p>
        </w:tc>
        <w:tc>
          <w:tcPr>
            <w:tcW w:w="3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威胁对象</w:t>
            </w:r>
          </w:p>
        </w:tc>
        <w:tc>
          <w:tcPr>
            <w:tcW w:w="20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建议防治措施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/>
              <w:snapToGrid/>
              <w:spacing w:after="0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/>
              <w:snapToGrid/>
              <w:spacing w:after="0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/>
              <w:snapToGrid/>
              <w:spacing w:after="0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人数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户数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其他</w:t>
            </w:r>
          </w:p>
        </w:tc>
        <w:tc>
          <w:tcPr>
            <w:tcW w:w="20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/>
              <w:snapToGrid/>
              <w:spacing w:after="0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仿宋_GB2312" w:hAnsi="Tahoma" w:eastAsia="仿宋_GB2312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同安区莲花镇白交祠村杨荣德等屋后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滑坡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hint="default" w:ascii="仿宋_GB2312" w:hAnsi="Tahoma" w:eastAsia="仿宋_GB2312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12（常住10）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hint="eastAsia" w:ascii="仿宋_GB2312" w:hAnsi="Tahoma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（常住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搬迁避让。搬迁前继续监测</w:t>
            </w:r>
            <w:r>
              <w:rPr>
                <w:rFonts w:hint="eastAsia" w:ascii="仿宋_GB2312" w:hAnsi="Times New Roman" w:eastAsia="仿宋_GB2312" w:cs="宋体"/>
                <w:kern w:val="2"/>
                <w:sz w:val="28"/>
                <w:szCs w:val="28"/>
              </w:rPr>
              <w:t>,发现险情转移避让；遇台风暴雨转移避让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46" w:type="dxa"/>
            <w:left w:w="108" w:type="dxa"/>
            <w:bottom w:w="46" w:type="dxa"/>
            <w:right w:w="108" w:type="dxa"/>
          </w:tblCellMar>
        </w:tblPrEx>
        <w:trPr>
          <w:trHeight w:val="277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400" w:lineRule="exact"/>
              <w:jc w:val="center"/>
              <w:rPr>
                <w:rFonts w:hint="eastAsia" w:ascii="仿宋_GB2312" w:hAnsi="Tahoma" w:eastAsia="仿宋_GB2312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同安区莲花镇白交祠村大石后社杨玉环屋后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ascii="仿宋_GB2312" w:hAnsi="Tahoma" w:eastAsia="仿宋_GB2312" w:cs="宋体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崩塌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hint="eastAsia" w:ascii="仿宋_GB2312" w:hAnsi="Tahoma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39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（常住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hint="eastAsia" w:ascii="仿宋_GB2312" w:hAnsi="Tahoma" w:eastAsia="仿宋_GB2312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5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（常住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center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overflowPunct/>
              <w:topLinePunct w:val="0"/>
              <w:adjustRightInd w:val="0"/>
              <w:snapToGrid w:val="0"/>
              <w:spacing w:after="200" w:line="360" w:lineRule="exact"/>
              <w:jc w:val="both"/>
              <w:rPr>
                <w:rFonts w:ascii="仿宋_GB2312" w:hAnsi="Tahoma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2"/>
                <w:sz w:val="28"/>
                <w:szCs w:val="28"/>
              </w:rPr>
              <w:t>搬迁避让。搬迁前继续监测</w:t>
            </w:r>
            <w:r>
              <w:rPr>
                <w:rFonts w:hint="eastAsia" w:ascii="仿宋_GB2312" w:hAnsi="Times New Roman" w:eastAsia="仿宋_GB2312" w:cs="宋体"/>
                <w:kern w:val="2"/>
                <w:sz w:val="28"/>
                <w:szCs w:val="28"/>
              </w:rPr>
              <w:t>,发现险情转移避让；遇台风暴雨转移避让</w:t>
            </w:r>
          </w:p>
        </w:tc>
      </w:tr>
    </w:tbl>
    <w:p>
      <w:pPr>
        <w:widowControl w:val="0"/>
        <w:overflowPunct/>
        <w:topLinePunct w:val="0"/>
        <w:adjustRightInd/>
        <w:snapToGrid/>
        <w:spacing w:after="0" w:line="40" w:lineRule="exact"/>
        <w:jc w:val="both"/>
        <w:rPr>
          <w:rFonts w:hint="eastAsia" w:ascii="Tahoma" w:hAnsi="Tahoma" w:eastAsia="微软雅黑" w:cs="Times New Roman"/>
          <w:kern w:val="2"/>
          <w:sz w:val="22"/>
          <w:szCs w:val="22"/>
        </w:rPr>
      </w:pPr>
    </w:p>
    <w:p>
      <w:pPr>
        <w:widowControl w:val="0"/>
        <w:overflowPunct/>
        <w:topLinePunct w:val="0"/>
        <w:adjustRightInd/>
        <w:snapToGrid/>
        <w:spacing w:after="0" w:line="0" w:lineRule="atLeast"/>
        <w:jc w:val="center"/>
        <w:rPr>
          <w:rFonts w:hint="eastAsia" w:ascii="Times New Roman" w:hAnsi="Times New Roman" w:eastAsia="方正小标宋简体" w:cs="Times New Roman"/>
          <w:kern w:val="2"/>
          <w:sz w:val="42"/>
          <w:szCs w:val="44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40" w:lineRule="exact"/>
      </w:pPr>
    </w:p>
    <w:sectPr>
      <w:headerReference r:id="rId4" w:type="default"/>
      <w:footerReference r:id="rId5" w:type="default"/>
      <w:footerReference r:id="rId6" w:type="even"/>
      <w:pgSz w:w="11906" w:h="16838"/>
      <w:pgMar w:top="1418" w:right="1418" w:bottom="1418" w:left="1588" w:header="851" w:footer="1134" w:gutter="0"/>
      <w:pgNumType w:fmt="numberInDash" w:start="16"/>
      <w:cols w:space="720" w:num="1"/>
      <w:docGrid w:type="linesAndChars" w:linePitch="66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80000283" w:usb1="180F1C10" w:usb2="00000016" w:usb3="00000000" w:csb0="40040001" w:csb1="C0D6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00000283" w:usb1="180F1C10" w:usb2="00000016" w:usb3="00000000" w:csb0="40040001" w:csb1="C0D6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283" w:usb1="180F0C10" w:usb2="00000012" w:usb3="00000000" w:csb0="00040001" w:csb1="00000000"/>
  </w:font>
  <w:font w:name="华文中宋">
    <w:panose1 w:val="02010600040101010101"/>
    <w:charset w:val="86"/>
    <w:family w:val="auto"/>
    <w:pitch w:val="default"/>
    <w:sig w:usb0="80000287" w:usb1="180F3C10" w:usb2="00000016" w:usb3="00000000" w:csb0="6004009F" w:csb1="DFD70000"/>
  </w:font>
  <w:font w:name="仿宋_GB2312">
    <w:panose1 w:val="02010609030101010101"/>
    <w:charset w:val="86"/>
    <w:family w:val="modern"/>
    <w:pitch w:val="default"/>
    <w:sig w:usb0="00000283" w:usb1="080F0C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50DFD"/>
    <w:rsid w:val="000D39FB"/>
    <w:rsid w:val="001044D2"/>
    <w:rsid w:val="00147475"/>
    <w:rsid w:val="002056B6"/>
    <w:rsid w:val="002962B3"/>
    <w:rsid w:val="002C4BA0"/>
    <w:rsid w:val="00305CE4"/>
    <w:rsid w:val="00323B43"/>
    <w:rsid w:val="003D37D8"/>
    <w:rsid w:val="004012D1"/>
    <w:rsid w:val="00404ABD"/>
    <w:rsid w:val="00426133"/>
    <w:rsid w:val="004358AB"/>
    <w:rsid w:val="004542FC"/>
    <w:rsid w:val="004E42F7"/>
    <w:rsid w:val="0054726E"/>
    <w:rsid w:val="005D692E"/>
    <w:rsid w:val="005E3196"/>
    <w:rsid w:val="00615B33"/>
    <w:rsid w:val="007128D5"/>
    <w:rsid w:val="007C2236"/>
    <w:rsid w:val="00836C86"/>
    <w:rsid w:val="00875DF6"/>
    <w:rsid w:val="00876289"/>
    <w:rsid w:val="008A57B6"/>
    <w:rsid w:val="008B7726"/>
    <w:rsid w:val="0098015A"/>
    <w:rsid w:val="00A468BC"/>
    <w:rsid w:val="00A771E1"/>
    <w:rsid w:val="00B43BE1"/>
    <w:rsid w:val="00B71253"/>
    <w:rsid w:val="00C13E38"/>
    <w:rsid w:val="00C55D22"/>
    <w:rsid w:val="00C9453C"/>
    <w:rsid w:val="00D31D50"/>
    <w:rsid w:val="00EB5391"/>
    <w:rsid w:val="00F93BDF"/>
    <w:rsid w:val="00FB444A"/>
    <w:rsid w:val="1F61E659"/>
    <w:rsid w:val="2DE567F1"/>
    <w:rsid w:val="395D7D03"/>
    <w:rsid w:val="493D7F77"/>
    <w:rsid w:val="7BD79657"/>
    <w:rsid w:val="7FEADD00"/>
    <w:rsid w:val="7FFF7C52"/>
    <w:rsid w:val="CFF7278C"/>
    <w:rsid w:val="DE6FE4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74</Words>
  <Characters>428</Characters>
  <Lines>3</Lines>
  <Paragraphs>1</Paragraphs>
  <TotalTime>13</TotalTime>
  <ScaleCrop>false</ScaleCrop>
  <LinksUpToDate>false</LinksUpToDate>
  <CharactersWithSpaces>501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2022-03-08T16:00:00Z</dcterms:created>
  <dc:creator>dell</dc:creator>
  <cp:lastModifiedBy>刘朝晖</cp:lastModifiedBy>
  <cp:lastPrinted>2021-04-08T11:25:00Z</cp:lastPrinted>
  <dcterms:modified xsi:type="dcterms:W3CDTF">2024-03-13T10:23:44Z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1F92BF2193744B1E97C415EB99F91CF8</vt:lpwstr>
  </property>
</Properties>
</file>