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仿宋_GB2312"/>
          <w:szCs w:val="32"/>
        </w:rPr>
      </w:pPr>
      <w:r>
        <w:rPr>
          <w:rFonts w:hint="eastAsia" w:ascii="黑体" w:hAnsi="黑体" w:eastAsia="黑体" w:cs="仿宋_GB2312"/>
          <w:szCs w:val="32"/>
        </w:rPr>
        <w:t>附件</w:t>
      </w:r>
    </w:p>
    <w:p>
      <w:pPr>
        <w:spacing w:line="560" w:lineRule="exact"/>
        <w:jc w:val="center"/>
        <w:rPr>
          <w:rFonts w:ascii="仿宋_GB2312" w:hAnsi="仿宋_GB2312" w:cs="仿宋_GB2312"/>
          <w:szCs w:val="32"/>
          <w:u w:val="single"/>
        </w:rPr>
      </w:pPr>
      <w:r>
        <w:rPr>
          <w:rFonts w:hint="eastAsia" w:ascii="仿宋_GB2312" w:hAnsi="仿宋_GB2312" w:cs="仿宋_GB2312"/>
          <w:szCs w:val="32"/>
        </w:rPr>
        <w:t xml:space="preserve">           合同编号：</w:t>
      </w:r>
      <w:r>
        <w:rPr>
          <w:rFonts w:hint="eastAsia" w:ascii="仿宋_GB2312" w:hAnsi="仿宋_GB2312" w:cs="仿宋_GB2312"/>
          <w:szCs w:val="32"/>
          <w:u w:val="single"/>
        </w:rPr>
        <w:t xml:space="preserve">                </w:t>
      </w:r>
    </w:p>
    <w:p>
      <w:pPr>
        <w:spacing w:line="560" w:lineRule="exact"/>
        <w:ind w:firstLine="643" w:firstLineChars="200"/>
        <w:jc w:val="center"/>
        <w:rPr>
          <w:rFonts w:ascii="仿宋_GB2312" w:hAnsi="仿宋_GB2312" w:cs="仿宋_GB2312"/>
          <w:b/>
          <w:szCs w:val="32"/>
        </w:rPr>
      </w:pPr>
    </w:p>
    <w:p>
      <w:pPr>
        <w:spacing w:line="560" w:lineRule="exact"/>
        <w:jc w:val="center"/>
        <w:rPr>
          <w:rFonts w:ascii="黑体" w:hAnsi="黑体" w:eastAsia="黑体" w:cs="仿宋_GB2312"/>
          <w:szCs w:val="32"/>
        </w:rPr>
      </w:pPr>
      <w:r>
        <w:rPr>
          <w:rFonts w:hint="eastAsia" w:ascii="黑体" w:hAnsi="黑体" w:eastAsia="黑体" w:cs="仿宋_GB2312"/>
          <w:szCs w:val="32"/>
        </w:rPr>
        <w:t>主债权合同及不动产抵押合同（登记专用）</w:t>
      </w:r>
    </w:p>
    <w:p>
      <w:pPr>
        <w:spacing w:line="560" w:lineRule="exact"/>
        <w:ind w:firstLine="640" w:firstLineChars="200"/>
        <w:rPr>
          <w:rFonts w:ascii="仿宋_GB2312" w:hAnsi="仿宋_GB2312" w:cs="仿宋_GB2312"/>
          <w:szCs w:val="32"/>
        </w:rPr>
      </w:pPr>
    </w:p>
    <w:p>
      <w:pPr>
        <w:spacing w:line="560" w:lineRule="exact"/>
        <w:ind w:firstLine="643" w:firstLineChars="200"/>
        <w:jc w:val="left"/>
        <w:rPr>
          <w:rFonts w:hint="eastAsia" w:ascii="仿宋_GB2312" w:hAnsi="仿宋_GB2312" w:cs="仿宋_GB2312"/>
          <w:b/>
          <w:szCs w:val="32"/>
          <w:u w:val="single"/>
        </w:rPr>
      </w:pPr>
      <w:r>
        <w:rPr>
          <w:rFonts w:hint="eastAsia" w:ascii="仿宋_GB2312" w:hAnsi="仿宋_GB2312" w:cs="仿宋_GB2312"/>
          <w:b/>
          <w:bCs/>
          <w:szCs w:val="32"/>
        </w:rPr>
        <w:t>抵押人（借款人）</w:t>
      </w:r>
      <w:r>
        <w:rPr>
          <w:rFonts w:hint="eastAsia" w:ascii="仿宋_GB2312" w:hAnsi="仿宋_GB2312" w:cs="仿宋_GB2312"/>
          <w:b/>
          <w:szCs w:val="32"/>
        </w:rPr>
        <w:t>：</w:t>
      </w:r>
      <w:r>
        <w:rPr>
          <w:rFonts w:hint="eastAsia" w:ascii="仿宋_GB2312" w:hAnsi="仿宋_GB2312" w:cs="仿宋_GB2312"/>
          <w:b/>
          <w:szCs w:val="32"/>
          <w:u w:val="single"/>
        </w:rPr>
        <w:t xml:space="preserve">                               </w:t>
      </w:r>
    </w:p>
    <w:p>
      <w:pPr>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（以下简称甲方）</w:t>
      </w:r>
    </w:p>
    <w:p>
      <w:pPr>
        <w:spacing w:line="560" w:lineRule="exact"/>
        <w:ind w:firstLine="640" w:firstLineChars="200"/>
        <w:rPr>
          <w:rFonts w:ascii="仿宋_GB2312" w:hAnsi="仿宋_GB2312" w:cs="仿宋_GB2312"/>
          <w:szCs w:val="32"/>
          <w:u w:val="single"/>
        </w:rPr>
      </w:pPr>
      <w:r>
        <w:rPr>
          <w:rFonts w:hint="eastAsia" w:ascii="仿宋_GB2312" w:hAnsi="仿宋_GB2312" w:cs="仿宋_GB2312"/>
          <w:szCs w:val="32"/>
        </w:rPr>
        <w:t>证件类型：</w:t>
      </w:r>
      <w:r>
        <w:rPr>
          <w:rFonts w:hint="eastAsia" w:ascii="仿宋_GB2312" w:hAnsi="仿宋_GB2312" w:cs="仿宋_GB2312"/>
          <w:szCs w:val="32"/>
          <w:u w:val="single"/>
        </w:rPr>
        <w:t xml:space="preserve">               </w:t>
      </w:r>
      <w:r>
        <w:rPr>
          <w:rFonts w:hint="eastAsia" w:ascii="仿宋_GB2312" w:hAnsi="仿宋_GB2312" w:cs="仿宋_GB2312"/>
          <w:szCs w:val="32"/>
        </w:rPr>
        <w:t>证件号码：</w:t>
      </w:r>
      <w:r>
        <w:rPr>
          <w:rFonts w:hint="eastAsia" w:ascii="仿宋_GB2312" w:hAnsi="仿宋_GB2312" w:cs="仿宋_GB2312"/>
          <w:szCs w:val="32"/>
          <w:u w:val="single"/>
        </w:rPr>
        <w:t xml:space="preserve">             </w:t>
      </w:r>
    </w:p>
    <w:p>
      <w:pPr>
        <w:spacing w:line="560" w:lineRule="exact"/>
        <w:ind w:left="480" w:leftChars="150" w:firstLine="161" w:firstLineChars="50"/>
        <w:jc w:val="left"/>
        <w:rPr>
          <w:rFonts w:ascii="仿宋_GB2312" w:hAnsi="仿宋_GB2312" w:cs="仿宋_GB2312"/>
          <w:szCs w:val="32"/>
          <w:u w:val="single"/>
        </w:rPr>
      </w:pPr>
      <w:r>
        <w:rPr>
          <w:rFonts w:hint="eastAsia" w:ascii="仿宋_GB2312" w:hAnsi="仿宋_GB2312" w:cs="仿宋_GB2312"/>
          <w:b/>
          <w:szCs w:val="32"/>
        </w:rPr>
        <w:t>抵押权人（贷款人）：</w:t>
      </w:r>
      <w:r>
        <w:rPr>
          <w:rFonts w:hint="eastAsia" w:ascii="仿宋_GB2312" w:hAnsi="仿宋_GB2312" w:cs="仿宋_GB2312"/>
          <w:b/>
          <w:szCs w:val="32"/>
          <w:u w:val="single"/>
        </w:rPr>
        <w:t xml:space="preserve">                             </w:t>
      </w:r>
      <w:r>
        <w:rPr>
          <w:rFonts w:hint="eastAsia" w:ascii="仿宋_GB2312" w:hAnsi="仿宋_GB2312" w:cs="仿宋_GB2312"/>
          <w:b/>
          <w:szCs w:val="32"/>
        </w:rPr>
        <w:t xml:space="preserve">  </w:t>
      </w:r>
      <w:r>
        <w:rPr>
          <w:rFonts w:hint="eastAsia" w:ascii="仿宋_GB2312" w:hAnsi="仿宋_GB2312" w:cs="仿宋_GB2312"/>
          <w:szCs w:val="32"/>
        </w:rPr>
        <w:t>（以下简称乙方）</w:t>
      </w:r>
    </w:p>
    <w:p>
      <w:pPr>
        <w:spacing w:line="560" w:lineRule="exact"/>
        <w:ind w:firstLine="640" w:firstLineChars="200"/>
        <w:rPr>
          <w:rFonts w:ascii="仿宋_GB2312" w:hAnsi="仿宋_GB2312" w:cs="仿宋_GB2312"/>
          <w:szCs w:val="32"/>
          <w:u w:val="single"/>
        </w:rPr>
      </w:pPr>
      <w:r>
        <w:rPr>
          <w:rFonts w:hint="eastAsia" w:ascii="仿宋_GB2312" w:hAnsi="仿宋_GB2312" w:cs="仿宋_GB2312"/>
          <w:szCs w:val="32"/>
        </w:rPr>
        <w:t>证件类型：</w:t>
      </w:r>
      <w:r>
        <w:rPr>
          <w:rFonts w:hint="eastAsia" w:ascii="仿宋_GB2312" w:hAnsi="仿宋_GB2312" w:cs="仿宋_GB2312"/>
          <w:szCs w:val="32"/>
          <w:u w:val="single"/>
        </w:rPr>
        <w:t xml:space="preserve">          </w:t>
      </w:r>
      <w:r>
        <w:rPr>
          <w:rFonts w:hint="eastAsia" w:ascii="仿宋_GB2312" w:hAnsi="仿宋_GB2312" w:cs="仿宋_GB2312"/>
          <w:szCs w:val="32"/>
        </w:rPr>
        <w:t>证件号码：</w:t>
      </w:r>
      <w:r>
        <w:rPr>
          <w:rFonts w:hint="eastAsia" w:ascii="仿宋_GB2312" w:hAnsi="仿宋_GB2312" w:cs="仿宋_GB2312"/>
          <w:szCs w:val="32"/>
          <w:u w:val="single"/>
        </w:rPr>
        <w:t xml:space="preserve">                  </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甲、乙双方经协商一致，订立本合同。</w:t>
      </w:r>
    </w:p>
    <w:p>
      <w:pPr>
        <w:spacing w:line="560" w:lineRule="exact"/>
        <w:ind w:firstLine="643" w:firstLineChars="200"/>
        <w:rPr>
          <w:rFonts w:ascii="仿宋_GB2312" w:hAnsi="仿宋_GB2312" w:cs="仿宋_GB2312"/>
          <w:szCs w:val="32"/>
        </w:rPr>
      </w:pPr>
      <w:r>
        <w:rPr>
          <w:rFonts w:hint="eastAsia" w:ascii="仿宋_GB2312" w:hAnsi="仿宋_GB2312" w:cs="仿宋_GB2312"/>
          <w:b/>
          <w:szCs w:val="32"/>
        </w:rPr>
        <w:t xml:space="preserve">第一条  </w:t>
      </w:r>
      <w:r>
        <w:rPr>
          <w:rFonts w:hint="eastAsia" w:ascii="仿宋_GB2312" w:hAnsi="仿宋_GB2312" w:cs="仿宋_GB2312"/>
          <w:b/>
          <w:bCs/>
          <w:szCs w:val="32"/>
        </w:rPr>
        <w:t>主债权及抵押信息</w:t>
      </w:r>
    </w:p>
    <w:p>
      <w:pPr>
        <w:spacing w:line="560" w:lineRule="exact"/>
        <w:ind w:firstLine="640" w:firstLineChars="200"/>
        <w:rPr>
          <w:rFonts w:ascii="仿宋_GB2312" w:hAnsi="仿宋_GB2312" w:cs="仿宋_GB2312"/>
          <w:szCs w:val="32"/>
          <w:u w:val="single"/>
        </w:rPr>
      </w:pPr>
      <w:r>
        <w:rPr>
          <w:rFonts w:hint="eastAsia" w:ascii="仿宋_GB2312" w:hAnsi="仿宋_GB2312" w:cs="仿宋_GB2312"/>
          <w:szCs w:val="32"/>
        </w:rPr>
        <w:t>甲方为购买</w:t>
      </w:r>
      <w:r>
        <w:rPr>
          <w:rFonts w:hint="eastAsia" w:ascii="仿宋_GB2312" w:hAnsi="仿宋_GB2312" w:cs="仿宋_GB2312"/>
          <w:szCs w:val="32"/>
          <w:u w:val="single"/>
        </w:rPr>
        <w:t xml:space="preserve">                                      </w:t>
      </w:r>
    </w:p>
    <w:p>
      <w:pPr>
        <w:spacing w:line="560" w:lineRule="exact"/>
        <w:rPr>
          <w:rFonts w:ascii="仿宋_GB2312" w:hAnsi="仿宋_GB2312" w:cs="仿宋_GB2312"/>
          <w:szCs w:val="32"/>
        </w:rPr>
      </w:pPr>
      <w:r>
        <w:rPr>
          <w:rFonts w:hint="eastAsia" w:ascii="仿宋_GB2312" w:hAnsi="仿宋_GB2312" w:cs="仿宋_GB2312"/>
          <w:szCs w:val="32"/>
        </w:rPr>
        <w:t>房产，而向乙方申请按揭贷款，贷款本金金额为人民币元（大写：</w:t>
      </w:r>
      <w:r>
        <w:rPr>
          <w:rFonts w:hint="eastAsia" w:ascii="仿宋_GB2312" w:hAnsi="仿宋_GB2312" w:cs="仿宋_GB2312"/>
          <w:szCs w:val="32"/>
          <w:u w:val="single"/>
        </w:rPr>
        <w:t xml:space="preserve">                                </w:t>
      </w:r>
      <w:r>
        <w:rPr>
          <w:rFonts w:hint="eastAsia" w:ascii="仿宋_GB2312" w:hAnsi="仿宋_GB2312" w:cs="仿宋_GB2312"/>
          <w:szCs w:val="32"/>
        </w:rPr>
        <w:t>），债务履行期限个月（具体日期以预购商品房抵押权预告登记申请书记载为准）。</w:t>
      </w:r>
    </w:p>
    <w:p>
      <w:pPr>
        <w:spacing w:line="560" w:lineRule="exact"/>
        <w:ind w:firstLine="640" w:firstLineChars="200"/>
        <w:rPr>
          <w:rFonts w:ascii="仿宋_GB2312" w:hAnsi="仿宋_GB2312" w:cs="仿宋_GB2312"/>
          <w:szCs w:val="32"/>
          <w:u w:val="single"/>
        </w:rPr>
      </w:pPr>
      <w:r>
        <w:rPr>
          <w:rFonts w:hint="eastAsia" w:ascii="仿宋_GB2312" w:hAnsi="仿宋_GB2312" w:cs="仿宋_GB2312"/>
          <w:szCs w:val="32"/>
        </w:rPr>
        <w:t>甲方（将）以该房产为上述债务向乙方提供抵押担保，担保的主债权数额为人民币</w:t>
      </w:r>
      <w:r>
        <w:rPr>
          <w:rFonts w:hint="eastAsia" w:ascii="仿宋_GB2312" w:hAnsi="仿宋_GB2312" w:cs="仿宋_GB2312"/>
          <w:szCs w:val="32"/>
          <w:u w:val="single"/>
        </w:rPr>
        <w:t xml:space="preserve">                       </w:t>
      </w:r>
      <w:r>
        <w:rPr>
          <w:rFonts w:hint="eastAsia" w:ascii="仿宋_GB2312" w:hAnsi="仿宋_GB2312" w:cs="仿宋_GB2312"/>
          <w:szCs w:val="32"/>
        </w:rPr>
        <w:t>元（大写：</w:t>
      </w:r>
      <w:r>
        <w:rPr>
          <w:rFonts w:hint="eastAsia" w:ascii="仿宋_GB2312" w:hAnsi="仿宋_GB2312" w:cs="仿宋_GB2312"/>
          <w:szCs w:val="32"/>
          <w:u w:val="single"/>
        </w:rPr>
        <w:t xml:space="preserve">                 </w:t>
      </w:r>
      <w:r>
        <w:rPr>
          <w:rFonts w:hint="eastAsia" w:ascii="仿宋_GB2312" w:hAnsi="仿宋_GB2312" w:cs="仿宋_GB2312"/>
          <w:szCs w:val="32"/>
        </w:rPr>
        <w:t>），担保范围为</w:t>
      </w:r>
      <w:r>
        <w:rPr>
          <w:rFonts w:hint="eastAsia" w:ascii="仿宋_GB2312" w:hAnsi="仿宋_GB2312" w:cs="仿宋_GB2312"/>
          <w:szCs w:val="32"/>
          <w:u w:val="single"/>
        </w:rPr>
        <w:t xml:space="preserve">              </w:t>
      </w:r>
    </w:p>
    <w:p>
      <w:pPr>
        <w:spacing w:line="560" w:lineRule="exact"/>
        <w:ind w:firstLine="160" w:firstLineChars="50"/>
        <w:rPr>
          <w:rFonts w:ascii="仿宋_GB2312" w:hAnsi="仿宋_GB2312" w:cs="仿宋_GB2312"/>
          <w:szCs w:val="32"/>
        </w:rPr>
      </w:pPr>
      <w:r>
        <w:rPr>
          <w:rFonts w:hint="eastAsia" w:ascii="仿宋_GB2312" w:hAnsi="仿宋_GB2312" w:cs="仿宋_GB2312"/>
          <w:szCs w:val="32"/>
          <w:u w:val="single"/>
        </w:rPr>
        <w:t xml:space="preserve">                                                  </w:t>
      </w:r>
      <w:r>
        <w:rPr>
          <w:rFonts w:hint="eastAsia" w:ascii="仿宋_GB2312" w:hAnsi="仿宋_GB2312" w:cs="仿宋_GB2312"/>
          <w:szCs w:val="32"/>
        </w:rPr>
        <w:t>。</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□抵押期间，未经乙方书面同意，甲方不得转让以上抵押房产。</w:t>
      </w:r>
    </w:p>
    <w:p>
      <w:pPr>
        <w:numPr>
          <w:ilvl w:val="0"/>
          <w:numId w:val="1"/>
        </w:numPr>
        <w:spacing w:line="560" w:lineRule="exact"/>
        <w:ind w:firstLine="643" w:firstLineChars="200"/>
        <w:rPr>
          <w:rFonts w:ascii="仿宋_GB2312" w:hAnsi="仿宋_GB2312" w:cs="仿宋_GB2312"/>
          <w:b/>
          <w:bCs/>
          <w:szCs w:val="32"/>
        </w:rPr>
      </w:pPr>
      <w:r>
        <w:rPr>
          <w:rFonts w:hint="eastAsia" w:ascii="仿宋_GB2312" w:hAnsi="仿宋_GB2312" w:cs="仿宋_GB2312"/>
          <w:b/>
          <w:bCs/>
          <w:szCs w:val="32"/>
        </w:rPr>
        <w:t xml:space="preserve"> 付款方式</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借款人委托贷款人将款项一次性划入下列账户：借款资金收款账号为：</w:t>
      </w:r>
      <w:r>
        <w:rPr>
          <w:rFonts w:hint="eastAsia" w:ascii="仿宋_GB2312" w:hAnsi="仿宋_GB2312" w:cs="仿宋_GB2312"/>
          <w:szCs w:val="32"/>
          <w:u w:val="single"/>
        </w:rPr>
        <w:t xml:space="preserve">                                   </w:t>
      </w:r>
      <w:r>
        <w:rPr>
          <w:rFonts w:hint="eastAsia" w:ascii="仿宋_GB2312" w:hAnsi="仿宋_GB2312" w:cs="仿宋_GB2312"/>
          <w:szCs w:val="32"/>
        </w:rPr>
        <w:t>，账户户名为：</w:t>
      </w:r>
      <w:r>
        <w:rPr>
          <w:rFonts w:hint="eastAsia" w:ascii="仿宋_GB2312" w:hAnsi="仿宋_GB2312" w:cs="仿宋_GB2312"/>
          <w:szCs w:val="32"/>
          <w:u w:val="single"/>
        </w:rPr>
        <w:t xml:space="preserve">                         </w:t>
      </w:r>
      <w:r>
        <w:rPr>
          <w:rFonts w:hint="eastAsia" w:ascii="仿宋_GB2312" w:hAnsi="仿宋_GB2312" w:cs="仿宋_GB2312"/>
          <w:szCs w:val="32"/>
        </w:rPr>
        <w:t>。</w:t>
      </w:r>
    </w:p>
    <w:p>
      <w:pPr>
        <w:spacing w:line="560" w:lineRule="exact"/>
        <w:ind w:firstLine="643" w:firstLineChars="200"/>
        <w:rPr>
          <w:rFonts w:ascii="仿宋_GB2312" w:hAnsi="仿宋_GB2312" w:cs="仿宋_GB2312"/>
          <w:b/>
          <w:szCs w:val="32"/>
        </w:rPr>
      </w:pPr>
      <w:r>
        <w:rPr>
          <w:rFonts w:hint="eastAsia" w:ascii="仿宋_GB2312" w:hAnsi="仿宋_GB2312" w:cs="仿宋_GB2312"/>
          <w:b/>
          <w:szCs w:val="32"/>
        </w:rPr>
        <w:t>第三条  特别约定</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1.本合同未约定事宜以相关当事人另行签署的主债权合同、抵押合同为准，甲、乙双方确认本合同可作为不动产登记依据。</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2.甲、乙双方约定向不动产登记机构申请办理预购商品房抵押权预告登记，甲方委托乙方代为办理预购商品房抵押权预告登记以及在具备条件时转为抵押权首次登记的相关手续（包括授权乙方共享调用甲方身份证件信息作为申请材料）。</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3.甲方同意在甲方签署本合同后，乙方可先通过信息共享向不动产登记机构调用《新建商品房买卖合同》内容和相应的资金监管账户首付款入账情况用于贷款审批。</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4.甲、乙双方同意以电子签名、电子印章形式签署本合同，电子签名、电子印章与手写签名或者盖章具有同等的法律效力。本合同自甲、乙双方均完成电子签章之日起生效。</w:t>
      </w:r>
    </w:p>
    <w:p>
      <w:pPr>
        <w:spacing w:line="520" w:lineRule="exact"/>
        <w:ind w:firstLine="640" w:firstLineChars="200"/>
        <w:rPr>
          <w:rFonts w:ascii="仿宋_GB2312" w:hAnsi="仿宋_GB2312" w:cs="仿宋_GB2312"/>
          <w:szCs w:val="32"/>
        </w:rPr>
      </w:pPr>
    </w:p>
    <w:p>
      <w:pPr>
        <w:spacing w:line="520" w:lineRule="exact"/>
        <w:ind w:firstLine="640" w:firstLineChars="200"/>
        <w:rPr>
          <w:rFonts w:ascii="仿宋_GB2312" w:hAnsi="仿宋_GB2312" w:cs="仿宋_GB2312"/>
          <w:szCs w:val="32"/>
        </w:rPr>
      </w:pPr>
    </w:p>
    <w:p>
      <w:pPr>
        <w:spacing w:line="520" w:lineRule="exact"/>
        <w:rPr>
          <w:rFonts w:hint="eastAsia" w:ascii="仿宋_GB2312" w:hAnsi="仿宋_GB2312" w:cs="仿宋_GB2312"/>
          <w:szCs w:val="32"/>
        </w:rPr>
      </w:pPr>
      <w:r>
        <w:rPr>
          <w:rFonts w:hint="eastAsia" w:ascii="仿宋_GB2312" w:hAnsi="仿宋_GB2312" w:cs="仿宋_GB2312"/>
          <w:szCs w:val="32"/>
        </w:rPr>
        <w:t>抵押人（甲方）签章：           抵押权人（乙方）签章：</w:t>
      </w:r>
    </w:p>
    <w:p>
      <w:pPr>
        <w:spacing w:line="520" w:lineRule="exact"/>
        <w:rPr>
          <w:rFonts w:ascii="仿宋_GB2312" w:hAnsi="仿宋_GB2312" w:cs="仿宋_GB2312"/>
          <w:szCs w:val="32"/>
        </w:rPr>
      </w:pPr>
    </w:p>
    <w:p>
      <w:pPr>
        <w:spacing w:line="520" w:lineRule="exact"/>
        <w:ind w:firstLine="640" w:firstLineChars="200"/>
        <w:jc w:val="right"/>
        <w:rPr>
          <w:rFonts w:ascii="仿宋_GB2312" w:hAnsi="仿宋_GB2312" w:cs="仿宋_GB2312"/>
          <w:szCs w:val="32"/>
        </w:rPr>
      </w:pPr>
      <w:r>
        <w:rPr>
          <w:rFonts w:hint="eastAsia" w:ascii="仿宋_GB2312" w:hAnsi="仿宋_GB2312" w:cs="仿宋_GB2312"/>
          <w:szCs w:val="32"/>
        </w:rPr>
        <w:t xml:space="preserve">  年   月   日</w:t>
      </w:r>
      <w:bookmarkStart w:id="0" w:name="_GoBack"/>
      <w:bookmarkEnd w:id="0"/>
    </w:p>
    <w:sectPr>
      <w:footerReference r:id="rId3" w:type="default"/>
      <w:footerReference r:id="rId4" w:type="even"/>
      <w:pgSz w:w="11906" w:h="16838"/>
      <w:pgMar w:top="1440" w:right="1797" w:bottom="1440" w:left="1797" w:header="851" w:footer="1134"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6673806"/>
      <w:docPartObj>
        <w:docPartGallery w:val="AutoText"/>
      </w:docPartObj>
    </w:sdtPr>
    <w:sdtEndPr>
      <w:rPr>
        <w:rFonts w:hint="eastAsia" w:ascii="仿宋_GB2312"/>
        <w:sz w:val="28"/>
        <w:szCs w:val="28"/>
      </w:rPr>
    </w:sdtEndPr>
    <w:sdtContent>
      <w:p>
        <w:pPr>
          <w:pStyle w:val="2"/>
          <w:jc w:val="right"/>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1 -</w:t>
        </w:r>
        <w:r>
          <w:rPr>
            <w:rFonts w:hint="eastAsia" w:ascii="仿宋_GB2312"/>
            <w:sz w:val="28"/>
            <w:szCs w:val="28"/>
          </w:rPr>
          <w:fldChar w:fldCharType="end"/>
        </w:r>
      </w:p>
    </w:sdtContent>
  </w:sdt>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6673810"/>
      <w:docPartObj>
        <w:docPartGallery w:val="AutoText"/>
      </w:docPartObj>
    </w:sdtPr>
    <w:sdtEndPr>
      <w:rPr>
        <w:rFonts w:hint="eastAsia" w:ascii="仿宋_GB2312"/>
        <w:sz w:val="28"/>
        <w:szCs w:val="28"/>
      </w:rPr>
    </w:sdtEndPr>
    <w:sdtContent>
      <w:p>
        <w:pPr>
          <w:pStyle w:val="2"/>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2 -</w:t>
        </w:r>
        <w:r>
          <w:rPr>
            <w:rFonts w:hint="eastAsia" w:ascii="仿宋_GB2312"/>
            <w:sz w:val="28"/>
            <w:szCs w:val="28"/>
          </w:rPr>
          <w:fldChar w:fldCharType="end"/>
        </w:r>
      </w:p>
    </w:sdtContent>
  </w:sdt>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DA9D97"/>
    <w:multiLevelType w:val="singleLevel"/>
    <w:tmpl w:val="DBDA9D97"/>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1C"/>
    <w:rsid w:val="00007B69"/>
    <w:rsid w:val="00012F66"/>
    <w:rsid w:val="00016DA6"/>
    <w:rsid w:val="00022113"/>
    <w:rsid w:val="00023279"/>
    <w:rsid w:val="000250BD"/>
    <w:rsid w:val="000310CD"/>
    <w:rsid w:val="00037B57"/>
    <w:rsid w:val="00037D93"/>
    <w:rsid w:val="000443EE"/>
    <w:rsid w:val="00045097"/>
    <w:rsid w:val="00050B07"/>
    <w:rsid w:val="00057025"/>
    <w:rsid w:val="00061F74"/>
    <w:rsid w:val="00072940"/>
    <w:rsid w:val="00076F17"/>
    <w:rsid w:val="00080FD6"/>
    <w:rsid w:val="0008510C"/>
    <w:rsid w:val="00085D17"/>
    <w:rsid w:val="00087D13"/>
    <w:rsid w:val="00090583"/>
    <w:rsid w:val="00097F74"/>
    <w:rsid w:val="000A1B56"/>
    <w:rsid w:val="000A4E7B"/>
    <w:rsid w:val="000B77B1"/>
    <w:rsid w:val="000C316E"/>
    <w:rsid w:val="000C5864"/>
    <w:rsid w:val="000D1549"/>
    <w:rsid w:val="000E299F"/>
    <w:rsid w:val="000E45E6"/>
    <w:rsid w:val="000F07A0"/>
    <w:rsid w:val="00101828"/>
    <w:rsid w:val="0010183E"/>
    <w:rsid w:val="0010208D"/>
    <w:rsid w:val="0012221F"/>
    <w:rsid w:val="0013093A"/>
    <w:rsid w:val="00130BE2"/>
    <w:rsid w:val="00141A62"/>
    <w:rsid w:val="00143502"/>
    <w:rsid w:val="00151E53"/>
    <w:rsid w:val="00161E3F"/>
    <w:rsid w:val="00167E95"/>
    <w:rsid w:val="001706E2"/>
    <w:rsid w:val="00172498"/>
    <w:rsid w:val="001857A0"/>
    <w:rsid w:val="001875BF"/>
    <w:rsid w:val="00187DD7"/>
    <w:rsid w:val="001905C6"/>
    <w:rsid w:val="00193CB9"/>
    <w:rsid w:val="00194C79"/>
    <w:rsid w:val="00195643"/>
    <w:rsid w:val="00195C4B"/>
    <w:rsid w:val="00196403"/>
    <w:rsid w:val="001A0946"/>
    <w:rsid w:val="001A324D"/>
    <w:rsid w:val="001A43F4"/>
    <w:rsid w:val="001A4563"/>
    <w:rsid w:val="001A6C1C"/>
    <w:rsid w:val="001B21DA"/>
    <w:rsid w:val="001B6F06"/>
    <w:rsid w:val="001C3A08"/>
    <w:rsid w:val="001C54B7"/>
    <w:rsid w:val="001C791C"/>
    <w:rsid w:val="001D3137"/>
    <w:rsid w:val="001D4122"/>
    <w:rsid w:val="001D4FC3"/>
    <w:rsid w:val="001D690A"/>
    <w:rsid w:val="001D7002"/>
    <w:rsid w:val="001E38B4"/>
    <w:rsid w:val="001E6C8D"/>
    <w:rsid w:val="001F4CA3"/>
    <w:rsid w:val="0020409F"/>
    <w:rsid w:val="00204D4C"/>
    <w:rsid w:val="002053D4"/>
    <w:rsid w:val="00210BA8"/>
    <w:rsid w:val="00231A30"/>
    <w:rsid w:val="00234B55"/>
    <w:rsid w:val="0023542F"/>
    <w:rsid w:val="00240CF6"/>
    <w:rsid w:val="00247E11"/>
    <w:rsid w:val="002500DE"/>
    <w:rsid w:val="00250A9B"/>
    <w:rsid w:val="0025518D"/>
    <w:rsid w:val="00255AE2"/>
    <w:rsid w:val="00257BD4"/>
    <w:rsid w:val="00261D69"/>
    <w:rsid w:val="00262C4E"/>
    <w:rsid w:val="002636FC"/>
    <w:rsid w:val="00266FA8"/>
    <w:rsid w:val="00271E54"/>
    <w:rsid w:val="0028688E"/>
    <w:rsid w:val="00292EF9"/>
    <w:rsid w:val="002A1AB8"/>
    <w:rsid w:val="002B2075"/>
    <w:rsid w:val="002B2685"/>
    <w:rsid w:val="002B3E65"/>
    <w:rsid w:val="002C2C5C"/>
    <w:rsid w:val="002E44ED"/>
    <w:rsid w:val="002E4804"/>
    <w:rsid w:val="002F23F6"/>
    <w:rsid w:val="0030301E"/>
    <w:rsid w:val="0031674A"/>
    <w:rsid w:val="003308BB"/>
    <w:rsid w:val="00330F11"/>
    <w:rsid w:val="00332384"/>
    <w:rsid w:val="00334A28"/>
    <w:rsid w:val="00336180"/>
    <w:rsid w:val="00336791"/>
    <w:rsid w:val="003415B9"/>
    <w:rsid w:val="003441EE"/>
    <w:rsid w:val="00353E9B"/>
    <w:rsid w:val="00354383"/>
    <w:rsid w:val="00356563"/>
    <w:rsid w:val="00377737"/>
    <w:rsid w:val="003862F2"/>
    <w:rsid w:val="00386BBE"/>
    <w:rsid w:val="003958E5"/>
    <w:rsid w:val="003A42F2"/>
    <w:rsid w:val="003A471F"/>
    <w:rsid w:val="003B00BB"/>
    <w:rsid w:val="003B0E90"/>
    <w:rsid w:val="003B2C10"/>
    <w:rsid w:val="003B4837"/>
    <w:rsid w:val="003B6A8B"/>
    <w:rsid w:val="003C05B2"/>
    <w:rsid w:val="003C08B3"/>
    <w:rsid w:val="003C331A"/>
    <w:rsid w:val="003D34B2"/>
    <w:rsid w:val="003D42DF"/>
    <w:rsid w:val="003E36EF"/>
    <w:rsid w:val="003E4E8D"/>
    <w:rsid w:val="003E4EF8"/>
    <w:rsid w:val="003E5727"/>
    <w:rsid w:val="003F147B"/>
    <w:rsid w:val="003F2A91"/>
    <w:rsid w:val="003F7652"/>
    <w:rsid w:val="00403102"/>
    <w:rsid w:val="0040426A"/>
    <w:rsid w:val="00410373"/>
    <w:rsid w:val="00412A75"/>
    <w:rsid w:val="00421EC5"/>
    <w:rsid w:val="00423ACC"/>
    <w:rsid w:val="0043543E"/>
    <w:rsid w:val="00442626"/>
    <w:rsid w:val="00451246"/>
    <w:rsid w:val="004566EA"/>
    <w:rsid w:val="00456E97"/>
    <w:rsid w:val="00462698"/>
    <w:rsid w:val="00465241"/>
    <w:rsid w:val="004808E7"/>
    <w:rsid w:val="0048570D"/>
    <w:rsid w:val="00491645"/>
    <w:rsid w:val="0049373A"/>
    <w:rsid w:val="004B1ABC"/>
    <w:rsid w:val="004B544C"/>
    <w:rsid w:val="004B5D31"/>
    <w:rsid w:val="004C10A5"/>
    <w:rsid w:val="004C1837"/>
    <w:rsid w:val="004D34C6"/>
    <w:rsid w:val="004E3636"/>
    <w:rsid w:val="005006CE"/>
    <w:rsid w:val="005054B0"/>
    <w:rsid w:val="005072A7"/>
    <w:rsid w:val="0051117B"/>
    <w:rsid w:val="00511511"/>
    <w:rsid w:val="005356DE"/>
    <w:rsid w:val="005361AF"/>
    <w:rsid w:val="00540606"/>
    <w:rsid w:val="00542401"/>
    <w:rsid w:val="005478CD"/>
    <w:rsid w:val="0056077B"/>
    <w:rsid w:val="00565744"/>
    <w:rsid w:val="00567086"/>
    <w:rsid w:val="0057394E"/>
    <w:rsid w:val="005744B1"/>
    <w:rsid w:val="00576868"/>
    <w:rsid w:val="00582ED4"/>
    <w:rsid w:val="00583081"/>
    <w:rsid w:val="0058437C"/>
    <w:rsid w:val="0059003B"/>
    <w:rsid w:val="005A1CD7"/>
    <w:rsid w:val="005A68CB"/>
    <w:rsid w:val="005B2922"/>
    <w:rsid w:val="005B3FEE"/>
    <w:rsid w:val="005C0B34"/>
    <w:rsid w:val="005C66F5"/>
    <w:rsid w:val="005C7EE7"/>
    <w:rsid w:val="005D7EAA"/>
    <w:rsid w:val="005D7F2E"/>
    <w:rsid w:val="005E084A"/>
    <w:rsid w:val="005E0B1F"/>
    <w:rsid w:val="005E39D8"/>
    <w:rsid w:val="005E5738"/>
    <w:rsid w:val="005F333F"/>
    <w:rsid w:val="00622D82"/>
    <w:rsid w:val="006267E7"/>
    <w:rsid w:val="00631513"/>
    <w:rsid w:val="00632FDE"/>
    <w:rsid w:val="00634F27"/>
    <w:rsid w:val="0064000E"/>
    <w:rsid w:val="00645C4B"/>
    <w:rsid w:val="00651DCE"/>
    <w:rsid w:val="0065237C"/>
    <w:rsid w:val="00652E6F"/>
    <w:rsid w:val="00652EE9"/>
    <w:rsid w:val="006562A1"/>
    <w:rsid w:val="00656608"/>
    <w:rsid w:val="00661667"/>
    <w:rsid w:val="006643F8"/>
    <w:rsid w:val="00671678"/>
    <w:rsid w:val="006800D3"/>
    <w:rsid w:val="00684697"/>
    <w:rsid w:val="00692233"/>
    <w:rsid w:val="00695B13"/>
    <w:rsid w:val="006A2EAE"/>
    <w:rsid w:val="006B1AFC"/>
    <w:rsid w:val="006B5BD5"/>
    <w:rsid w:val="006B7FE3"/>
    <w:rsid w:val="006C502D"/>
    <w:rsid w:val="006D0458"/>
    <w:rsid w:val="006D04F2"/>
    <w:rsid w:val="006D0CA2"/>
    <w:rsid w:val="006E180D"/>
    <w:rsid w:val="006E6581"/>
    <w:rsid w:val="006F2C1C"/>
    <w:rsid w:val="006F5B34"/>
    <w:rsid w:val="00702183"/>
    <w:rsid w:val="007036D6"/>
    <w:rsid w:val="007038E8"/>
    <w:rsid w:val="00705325"/>
    <w:rsid w:val="0070762F"/>
    <w:rsid w:val="00707B33"/>
    <w:rsid w:val="0072032E"/>
    <w:rsid w:val="007237EB"/>
    <w:rsid w:val="00734DF1"/>
    <w:rsid w:val="007351AE"/>
    <w:rsid w:val="00735F2C"/>
    <w:rsid w:val="007360F9"/>
    <w:rsid w:val="007436B7"/>
    <w:rsid w:val="00750F91"/>
    <w:rsid w:val="00754E62"/>
    <w:rsid w:val="007621B1"/>
    <w:rsid w:val="00767409"/>
    <w:rsid w:val="00772B62"/>
    <w:rsid w:val="00775BFF"/>
    <w:rsid w:val="007833B1"/>
    <w:rsid w:val="007858F7"/>
    <w:rsid w:val="00792717"/>
    <w:rsid w:val="00793D0C"/>
    <w:rsid w:val="007946D7"/>
    <w:rsid w:val="007965AD"/>
    <w:rsid w:val="007A01FD"/>
    <w:rsid w:val="007A22BA"/>
    <w:rsid w:val="007A2E0B"/>
    <w:rsid w:val="007A652C"/>
    <w:rsid w:val="007B01BD"/>
    <w:rsid w:val="007B1FB7"/>
    <w:rsid w:val="007B3654"/>
    <w:rsid w:val="007B683D"/>
    <w:rsid w:val="007B7DDD"/>
    <w:rsid w:val="007C60DD"/>
    <w:rsid w:val="007D2B96"/>
    <w:rsid w:val="007D6322"/>
    <w:rsid w:val="007D63AB"/>
    <w:rsid w:val="007E0C2E"/>
    <w:rsid w:val="007E4DF9"/>
    <w:rsid w:val="007E63D8"/>
    <w:rsid w:val="007E7DA7"/>
    <w:rsid w:val="00810991"/>
    <w:rsid w:val="00811408"/>
    <w:rsid w:val="00815FB5"/>
    <w:rsid w:val="0081632F"/>
    <w:rsid w:val="0082183D"/>
    <w:rsid w:val="00825382"/>
    <w:rsid w:val="00827539"/>
    <w:rsid w:val="00836869"/>
    <w:rsid w:val="00841061"/>
    <w:rsid w:val="00842014"/>
    <w:rsid w:val="00851301"/>
    <w:rsid w:val="008551A0"/>
    <w:rsid w:val="00865544"/>
    <w:rsid w:val="008831D8"/>
    <w:rsid w:val="00892F95"/>
    <w:rsid w:val="00893E4C"/>
    <w:rsid w:val="008942B0"/>
    <w:rsid w:val="008A121B"/>
    <w:rsid w:val="008C199E"/>
    <w:rsid w:val="008C3263"/>
    <w:rsid w:val="008C771B"/>
    <w:rsid w:val="008D18C4"/>
    <w:rsid w:val="008D7717"/>
    <w:rsid w:val="008F092D"/>
    <w:rsid w:val="008F21ED"/>
    <w:rsid w:val="008F4E21"/>
    <w:rsid w:val="008F50A6"/>
    <w:rsid w:val="008F7F2E"/>
    <w:rsid w:val="00900C80"/>
    <w:rsid w:val="009024C8"/>
    <w:rsid w:val="0091222B"/>
    <w:rsid w:val="00916BC3"/>
    <w:rsid w:val="009411D8"/>
    <w:rsid w:val="009454BA"/>
    <w:rsid w:val="00952274"/>
    <w:rsid w:val="00957729"/>
    <w:rsid w:val="00967498"/>
    <w:rsid w:val="00972E95"/>
    <w:rsid w:val="00980E95"/>
    <w:rsid w:val="00992030"/>
    <w:rsid w:val="00993137"/>
    <w:rsid w:val="00996093"/>
    <w:rsid w:val="009A3438"/>
    <w:rsid w:val="009A5ADC"/>
    <w:rsid w:val="009B07ED"/>
    <w:rsid w:val="009B33A1"/>
    <w:rsid w:val="009B54A7"/>
    <w:rsid w:val="009B7458"/>
    <w:rsid w:val="009C4501"/>
    <w:rsid w:val="009C5FFF"/>
    <w:rsid w:val="009D151C"/>
    <w:rsid w:val="009D159B"/>
    <w:rsid w:val="009D2784"/>
    <w:rsid w:val="009E4651"/>
    <w:rsid w:val="009F41F1"/>
    <w:rsid w:val="009F7753"/>
    <w:rsid w:val="009F79F1"/>
    <w:rsid w:val="00A046F7"/>
    <w:rsid w:val="00A36566"/>
    <w:rsid w:val="00A36D20"/>
    <w:rsid w:val="00A374F8"/>
    <w:rsid w:val="00A4175A"/>
    <w:rsid w:val="00A41C4F"/>
    <w:rsid w:val="00A467C7"/>
    <w:rsid w:val="00A47CD8"/>
    <w:rsid w:val="00A501D8"/>
    <w:rsid w:val="00A526FE"/>
    <w:rsid w:val="00A529E6"/>
    <w:rsid w:val="00A53DB5"/>
    <w:rsid w:val="00A5730A"/>
    <w:rsid w:val="00A622D9"/>
    <w:rsid w:val="00A7454F"/>
    <w:rsid w:val="00A7719C"/>
    <w:rsid w:val="00A951A4"/>
    <w:rsid w:val="00A95619"/>
    <w:rsid w:val="00A959E7"/>
    <w:rsid w:val="00A96B36"/>
    <w:rsid w:val="00AB2B12"/>
    <w:rsid w:val="00AB4815"/>
    <w:rsid w:val="00AB6C5A"/>
    <w:rsid w:val="00AC63C0"/>
    <w:rsid w:val="00AC7444"/>
    <w:rsid w:val="00AC7E7C"/>
    <w:rsid w:val="00AD0E37"/>
    <w:rsid w:val="00AD1D26"/>
    <w:rsid w:val="00AE3292"/>
    <w:rsid w:val="00AE7C44"/>
    <w:rsid w:val="00AF3419"/>
    <w:rsid w:val="00AF4F18"/>
    <w:rsid w:val="00B02F74"/>
    <w:rsid w:val="00B061F9"/>
    <w:rsid w:val="00B11069"/>
    <w:rsid w:val="00B11EEE"/>
    <w:rsid w:val="00B140DC"/>
    <w:rsid w:val="00B33A3F"/>
    <w:rsid w:val="00B3428E"/>
    <w:rsid w:val="00B35432"/>
    <w:rsid w:val="00B37A9F"/>
    <w:rsid w:val="00B477D2"/>
    <w:rsid w:val="00B56CDD"/>
    <w:rsid w:val="00B64650"/>
    <w:rsid w:val="00B677B4"/>
    <w:rsid w:val="00B84A72"/>
    <w:rsid w:val="00B8654B"/>
    <w:rsid w:val="00B94435"/>
    <w:rsid w:val="00BA5211"/>
    <w:rsid w:val="00BA5482"/>
    <w:rsid w:val="00BA7519"/>
    <w:rsid w:val="00BB1807"/>
    <w:rsid w:val="00BC1438"/>
    <w:rsid w:val="00BC2D60"/>
    <w:rsid w:val="00BC3393"/>
    <w:rsid w:val="00BC7E52"/>
    <w:rsid w:val="00BC7E87"/>
    <w:rsid w:val="00BE0245"/>
    <w:rsid w:val="00BF0941"/>
    <w:rsid w:val="00BF23AC"/>
    <w:rsid w:val="00BF398E"/>
    <w:rsid w:val="00C05742"/>
    <w:rsid w:val="00C073B4"/>
    <w:rsid w:val="00C14E29"/>
    <w:rsid w:val="00C21903"/>
    <w:rsid w:val="00C31079"/>
    <w:rsid w:val="00C31669"/>
    <w:rsid w:val="00C361FB"/>
    <w:rsid w:val="00C3752E"/>
    <w:rsid w:val="00C3794B"/>
    <w:rsid w:val="00C423C8"/>
    <w:rsid w:val="00C42E46"/>
    <w:rsid w:val="00C44693"/>
    <w:rsid w:val="00C4549B"/>
    <w:rsid w:val="00C46EA8"/>
    <w:rsid w:val="00C5518C"/>
    <w:rsid w:val="00C554EA"/>
    <w:rsid w:val="00C57F9F"/>
    <w:rsid w:val="00C65B02"/>
    <w:rsid w:val="00C67128"/>
    <w:rsid w:val="00C7768D"/>
    <w:rsid w:val="00C830BD"/>
    <w:rsid w:val="00C83B0B"/>
    <w:rsid w:val="00C8663B"/>
    <w:rsid w:val="00C90E20"/>
    <w:rsid w:val="00C92401"/>
    <w:rsid w:val="00CA26C4"/>
    <w:rsid w:val="00CA55B2"/>
    <w:rsid w:val="00CA5ABC"/>
    <w:rsid w:val="00CB1D5A"/>
    <w:rsid w:val="00CB25EB"/>
    <w:rsid w:val="00CB34A7"/>
    <w:rsid w:val="00CC61EE"/>
    <w:rsid w:val="00CD62F1"/>
    <w:rsid w:val="00CD754B"/>
    <w:rsid w:val="00CE0E4A"/>
    <w:rsid w:val="00CE1FCA"/>
    <w:rsid w:val="00CF108F"/>
    <w:rsid w:val="00CF26BE"/>
    <w:rsid w:val="00D06DCE"/>
    <w:rsid w:val="00D11934"/>
    <w:rsid w:val="00D15200"/>
    <w:rsid w:val="00D16240"/>
    <w:rsid w:val="00D17487"/>
    <w:rsid w:val="00D20B0C"/>
    <w:rsid w:val="00D2269D"/>
    <w:rsid w:val="00D27243"/>
    <w:rsid w:val="00D43BF3"/>
    <w:rsid w:val="00D51FE3"/>
    <w:rsid w:val="00D5233F"/>
    <w:rsid w:val="00D54872"/>
    <w:rsid w:val="00D715BB"/>
    <w:rsid w:val="00D80145"/>
    <w:rsid w:val="00D8151A"/>
    <w:rsid w:val="00D82295"/>
    <w:rsid w:val="00D828F5"/>
    <w:rsid w:val="00D87107"/>
    <w:rsid w:val="00D909B5"/>
    <w:rsid w:val="00D97C39"/>
    <w:rsid w:val="00DA4E90"/>
    <w:rsid w:val="00DA5B49"/>
    <w:rsid w:val="00DA6A7E"/>
    <w:rsid w:val="00DA7172"/>
    <w:rsid w:val="00DB2FAD"/>
    <w:rsid w:val="00DB326E"/>
    <w:rsid w:val="00DC0F1D"/>
    <w:rsid w:val="00DC17A2"/>
    <w:rsid w:val="00DC212C"/>
    <w:rsid w:val="00DC2D36"/>
    <w:rsid w:val="00DC5861"/>
    <w:rsid w:val="00DC76D9"/>
    <w:rsid w:val="00DD5B38"/>
    <w:rsid w:val="00DD6538"/>
    <w:rsid w:val="00DD721C"/>
    <w:rsid w:val="00DE0999"/>
    <w:rsid w:val="00DE12FE"/>
    <w:rsid w:val="00DF58D4"/>
    <w:rsid w:val="00E00FE3"/>
    <w:rsid w:val="00E1184F"/>
    <w:rsid w:val="00E1362F"/>
    <w:rsid w:val="00E15FB1"/>
    <w:rsid w:val="00E20E4B"/>
    <w:rsid w:val="00E22696"/>
    <w:rsid w:val="00E2649B"/>
    <w:rsid w:val="00E273F8"/>
    <w:rsid w:val="00E3560A"/>
    <w:rsid w:val="00E47157"/>
    <w:rsid w:val="00E50DB2"/>
    <w:rsid w:val="00E77992"/>
    <w:rsid w:val="00E77B28"/>
    <w:rsid w:val="00E808E5"/>
    <w:rsid w:val="00E81161"/>
    <w:rsid w:val="00E83B08"/>
    <w:rsid w:val="00E912F3"/>
    <w:rsid w:val="00E92D9B"/>
    <w:rsid w:val="00EA50A7"/>
    <w:rsid w:val="00EC0E13"/>
    <w:rsid w:val="00EC5DF3"/>
    <w:rsid w:val="00EC7A9E"/>
    <w:rsid w:val="00ED5ACD"/>
    <w:rsid w:val="00EE56AB"/>
    <w:rsid w:val="00EE6C0B"/>
    <w:rsid w:val="00EF7416"/>
    <w:rsid w:val="00F008EA"/>
    <w:rsid w:val="00F01ED2"/>
    <w:rsid w:val="00F034AB"/>
    <w:rsid w:val="00F04108"/>
    <w:rsid w:val="00F254BA"/>
    <w:rsid w:val="00F255D2"/>
    <w:rsid w:val="00F25D4B"/>
    <w:rsid w:val="00F26DB0"/>
    <w:rsid w:val="00F3248B"/>
    <w:rsid w:val="00F32AAB"/>
    <w:rsid w:val="00F32B7F"/>
    <w:rsid w:val="00F34A56"/>
    <w:rsid w:val="00F40659"/>
    <w:rsid w:val="00F47A88"/>
    <w:rsid w:val="00F53A03"/>
    <w:rsid w:val="00F563AF"/>
    <w:rsid w:val="00F6741D"/>
    <w:rsid w:val="00F72152"/>
    <w:rsid w:val="00F806C7"/>
    <w:rsid w:val="00F83320"/>
    <w:rsid w:val="00F91A6A"/>
    <w:rsid w:val="00F93975"/>
    <w:rsid w:val="00F97BFD"/>
    <w:rsid w:val="00FC02EE"/>
    <w:rsid w:val="00FC3B92"/>
    <w:rsid w:val="00FC40E0"/>
    <w:rsid w:val="00FC427D"/>
    <w:rsid w:val="00FE163D"/>
    <w:rsid w:val="00FE4525"/>
    <w:rsid w:val="00FE7090"/>
    <w:rsid w:val="00FF03C3"/>
    <w:rsid w:val="00FF486D"/>
    <w:rsid w:val="27373618"/>
    <w:rsid w:val="51E00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page number"/>
    <w:basedOn w:val="6"/>
    <w:qFormat/>
    <w:uiPriority w:val="0"/>
  </w:style>
  <w:style w:type="character" w:customStyle="1" w:styleId="8">
    <w:name w:val="页脚 Char"/>
    <w:basedOn w:val="6"/>
    <w:link w:val="2"/>
    <w:uiPriority w:val="99"/>
    <w:rPr>
      <w:rFonts w:ascii="Times New Roman" w:hAnsi="Times New Roman" w:eastAsia="仿宋_GB2312" w:cs="Times New Roman"/>
      <w:sz w:val="18"/>
      <w:szCs w:val="18"/>
    </w:rPr>
  </w:style>
  <w:style w:type="paragraph" w:customStyle="1" w:styleId="9">
    <w:name w:val="列出段落1"/>
    <w:basedOn w:val="1"/>
    <w:qFormat/>
    <w:uiPriority w:val="0"/>
    <w:pPr>
      <w:ind w:firstLine="200" w:firstLineChars="200"/>
    </w:pPr>
    <w:rPr>
      <w:rFonts w:ascii="Calibri" w:hAnsi="Calibri" w:eastAsia="宋体" w:cs="Arial"/>
      <w:sz w:val="21"/>
      <w:szCs w:val="24"/>
    </w:rPr>
  </w:style>
  <w:style w:type="character" w:customStyle="1" w:styleId="10">
    <w:name w:val="页眉 Char"/>
    <w:basedOn w:val="6"/>
    <w:link w:val="3"/>
    <w:semiHidden/>
    <w:uiPriority w:val="99"/>
    <w:rPr>
      <w:rFonts w:ascii="Times New Roman" w:hAnsi="Times New Roman" w:eastAsia="仿宋_GB2312" w:cs="Times New Roman"/>
      <w:sz w:val="18"/>
      <w:szCs w:val="18"/>
    </w:rPr>
  </w:style>
  <w:style w:type="paragraph" w:styleId="11">
    <w:name w:val="List Paragraph"/>
    <w:basedOn w:val="1"/>
    <w:qFormat/>
    <w:uiPriority w:val="34"/>
    <w:pPr>
      <w:ind w:firstLine="420" w:firstLineChars="200"/>
    </w:pPr>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373</Words>
  <Characters>2129</Characters>
  <Lines>17</Lines>
  <Paragraphs>4</Paragraphs>
  <TotalTime>19</TotalTime>
  <ScaleCrop>false</ScaleCrop>
  <LinksUpToDate>false</LinksUpToDate>
  <CharactersWithSpaces>2498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2023-11-02T02:02:00Z</dcterms:created>
  <dc:creator>周雅静(3月31日)</dc:creator>
  <cp:lastModifiedBy>Administrator</cp:lastModifiedBy>
  <cp:lastPrinted>2023-08-14T02:11:00Z</cp:lastPrinted>
  <dcterms:modified xsi:type="dcterms:W3CDTF">2023-11-23T10:57:15Z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