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A8E993" w14:textId="77777777" w:rsidR="00EB45F3" w:rsidRPr="00EB45F3" w:rsidRDefault="00EB45F3" w:rsidP="00EB45F3">
      <w:pPr>
        <w:jc w:val="center"/>
        <w:rPr>
          <w:rFonts w:asciiTheme="minorEastAsia" w:eastAsiaTheme="minorEastAsia" w:hAnsiTheme="minorEastAsia"/>
          <w:sz w:val="32"/>
          <w:szCs w:val="32"/>
        </w:rPr>
      </w:pPr>
      <w:r w:rsidRPr="00EB45F3">
        <w:rPr>
          <w:rFonts w:asciiTheme="minorEastAsia" w:eastAsiaTheme="minorEastAsia" w:hAnsiTheme="minorEastAsia" w:hint="eastAsia"/>
          <w:sz w:val="32"/>
          <w:szCs w:val="32"/>
        </w:rPr>
        <w:t>2022TG05-G</w:t>
      </w:r>
      <w:r w:rsidR="00DD1471" w:rsidRPr="00EB45F3">
        <w:rPr>
          <w:rFonts w:asciiTheme="minorEastAsia" w:eastAsiaTheme="minorEastAsia" w:hAnsiTheme="minorEastAsia" w:hint="eastAsia"/>
          <w:sz w:val="32"/>
          <w:szCs w:val="32"/>
        </w:rPr>
        <w:t>地块规划</w:t>
      </w:r>
      <w:r w:rsidR="00E03638" w:rsidRPr="00EB45F3">
        <w:rPr>
          <w:rFonts w:asciiTheme="minorEastAsia" w:eastAsiaTheme="minorEastAsia" w:hAnsiTheme="minorEastAsia" w:hint="eastAsia"/>
          <w:sz w:val="32"/>
          <w:szCs w:val="32"/>
        </w:rPr>
        <w:t>条件</w:t>
      </w: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2"/>
        <w:gridCol w:w="567"/>
        <w:gridCol w:w="283"/>
        <w:gridCol w:w="854"/>
        <w:gridCol w:w="1131"/>
        <w:gridCol w:w="5670"/>
        <w:gridCol w:w="850"/>
      </w:tblGrid>
      <w:tr w:rsidR="00EB45F3" w:rsidRPr="00EB45F3" w14:paraId="1D457353" w14:textId="77777777" w:rsidTr="008B7C84">
        <w:trPr>
          <w:trHeight w:val="522"/>
          <w:jc w:val="center"/>
        </w:trPr>
        <w:tc>
          <w:tcPr>
            <w:tcW w:w="392" w:type="dxa"/>
            <w:tcBorders>
              <w:top w:val="single" w:sz="4" w:space="0" w:color="auto"/>
              <w:left w:val="single" w:sz="4" w:space="0" w:color="auto"/>
              <w:bottom w:val="single" w:sz="4" w:space="0" w:color="auto"/>
              <w:right w:val="single" w:sz="4" w:space="0" w:color="auto"/>
            </w:tcBorders>
            <w:vAlign w:val="center"/>
          </w:tcPr>
          <w:p w14:paraId="731579E0" w14:textId="77777777" w:rsidR="00EB45F3" w:rsidRPr="00EB45F3" w:rsidRDefault="00EB45F3" w:rsidP="00EB45F3">
            <w:pPr>
              <w:spacing w:line="240" w:lineRule="exact"/>
              <w:rPr>
                <w:rFonts w:ascii="黑体" w:eastAsia="黑体" w:hAnsi="宋体"/>
                <w:b/>
                <w:bCs/>
                <w:spacing w:val="2"/>
                <w:kern w:val="0"/>
                <w:sz w:val="18"/>
                <w:szCs w:val="18"/>
              </w:rPr>
            </w:pPr>
            <w:r w:rsidRPr="00EB45F3">
              <w:rPr>
                <w:rFonts w:ascii="黑体" w:eastAsia="黑体" w:cs="黑体" w:hint="eastAsia"/>
                <w:b/>
                <w:bCs/>
                <w:color w:val="323232"/>
                <w:spacing w:val="2"/>
                <w:kern w:val="0"/>
                <w:sz w:val="18"/>
                <w:szCs w:val="18"/>
                <w:lang w:val="zh-CN"/>
              </w:rPr>
              <w:t>序号</w:t>
            </w:r>
          </w:p>
        </w:tc>
        <w:tc>
          <w:tcPr>
            <w:tcW w:w="2835" w:type="dxa"/>
            <w:gridSpan w:val="4"/>
            <w:tcBorders>
              <w:top w:val="single" w:sz="4" w:space="0" w:color="auto"/>
              <w:left w:val="single" w:sz="4" w:space="0" w:color="auto"/>
              <w:bottom w:val="single" w:sz="4" w:space="0" w:color="auto"/>
              <w:right w:val="single" w:sz="4" w:space="0" w:color="auto"/>
            </w:tcBorders>
            <w:vAlign w:val="center"/>
          </w:tcPr>
          <w:p w14:paraId="19F17F89" w14:textId="77777777" w:rsidR="00EB45F3" w:rsidRPr="00EB45F3" w:rsidRDefault="00EB45F3" w:rsidP="00EB45F3">
            <w:pPr>
              <w:spacing w:line="240" w:lineRule="exact"/>
              <w:rPr>
                <w:rFonts w:ascii="黑体" w:eastAsia="黑体"/>
                <w:b/>
                <w:bCs/>
                <w:spacing w:val="2"/>
                <w:kern w:val="0"/>
                <w:sz w:val="18"/>
                <w:szCs w:val="18"/>
              </w:rPr>
            </w:pPr>
            <w:r w:rsidRPr="00EB45F3">
              <w:rPr>
                <w:rFonts w:ascii="黑体" w:eastAsia="黑体" w:cs="黑体" w:hint="eastAsia"/>
                <w:b/>
                <w:bCs/>
                <w:color w:val="323232"/>
                <w:spacing w:val="2"/>
                <w:kern w:val="0"/>
                <w:sz w:val="18"/>
                <w:szCs w:val="18"/>
                <w:lang w:val="zh-CN"/>
              </w:rPr>
              <w:t>同安区五显-布塘（12-07）编制单元布塘中路与蓝田路交叉口东南侧地块</w:t>
            </w:r>
          </w:p>
        </w:tc>
        <w:tc>
          <w:tcPr>
            <w:tcW w:w="5670" w:type="dxa"/>
            <w:tcBorders>
              <w:top w:val="single" w:sz="4" w:space="0" w:color="auto"/>
              <w:left w:val="single" w:sz="4" w:space="0" w:color="auto"/>
              <w:bottom w:val="single" w:sz="4" w:space="0" w:color="auto"/>
              <w:right w:val="single" w:sz="4" w:space="0" w:color="auto"/>
            </w:tcBorders>
            <w:vAlign w:val="center"/>
          </w:tcPr>
          <w:p w14:paraId="60B679AB" w14:textId="77777777" w:rsidR="00EB45F3" w:rsidRPr="00EB45F3" w:rsidRDefault="00EB45F3" w:rsidP="00EB45F3">
            <w:pPr>
              <w:spacing w:line="240" w:lineRule="exact"/>
              <w:rPr>
                <w:rFonts w:ascii="黑体" w:eastAsia="黑体"/>
                <w:b/>
                <w:bCs/>
                <w:color w:val="000000"/>
                <w:spacing w:val="2"/>
                <w:kern w:val="0"/>
                <w:sz w:val="18"/>
                <w:szCs w:val="18"/>
              </w:rPr>
            </w:pPr>
            <w:r w:rsidRPr="00EB45F3">
              <w:rPr>
                <w:rFonts w:ascii="黑体" w:eastAsia="黑体" w:cs="黑体" w:hint="eastAsia"/>
                <w:b/>
                <w:bCs/>
                <w:color w:val="000000"/>
                <w:spacing w:val="2"/>
                <w:kern w:val="0"/>
                <w:sz w:val="18"/>
                <w:szCs w:val="18"/>
                <w:lang w:val="zh-CN"/>
              </w:rPr>
              <w:t>规划设计要求</w:t>
            </w:r>
          </w:p>
        </w:tc>
        <w:tc>
          <w:tcPr>
            <w:tcW w:w="850" w:type="dxa"/>
            <w:tcBorders>
              <w:top w:val="single" w:sz="4" w:space="0" w:color="auto"/>
              <w:left w:val="single" w:sz="4" w:space="0" w:color="auto"/>
              <w:bottom w:val="single" w:sz="4" w:space="0" w:color="auto"/>
              <w:right w:val="single" w:sz="4" w:space="0" w:color="auto"/>
            </w:tcBorders>
            <w:vAlign w:val="center"/>
          </w:tcPr>
          <w:p w14:paraId="53667939" w14:textId="77777777" w:rsidR="00EB45F3" w:rsidRPr="00EB45F3" w:rsidRDefault="00EB45F3" w:rsidP="00EB45F3">
            <w:pPr>
              <w:spacing w:line="240" w:lineRule="exact"/>
              <w:rPr>
                <w:rFonts w:ascii="黑体" w:eastAsia="黑体"/>
                <w:b/>
                <w:bCs/>
                <w:spacing w:val="2"/>
                <w:kern w:val="0"/>
                <w:sz w:val="18"/>
                <w:szCs w:val="18"/>
              </w:rPr>
            </w:pPr>
            <w:r w:rsidRPr="00EB45F3">
              <w:rPr>
                <w:rFonts w:ascii="黑体" w:eastAsia="黑体" w:cs="黑体" w:hint="eastAsia"/>
                <w:b/>
                <w:bCs/>
                <w:color w:val="323232"/>
                <w:spacing w:val="2"/>
                <w:kern w:val="0"/>
                <w:sz w:val="18"/>
                <w:szCs w:val="18"/>
                <w:lang w:val="zh-CN"/>
              </w:rPr>
              <w:t>备注</w:t>
            </w:r>
          </w:p>
        </w:tc>
      </w:tr>
      <w:tr w:rsidR="00EB45F3" w:rsidRPr="00EB45F3" w14:paraId="16E4936F" w14:textId="77777777" w:rsidTr="008B7C84">
        <w:trPr>
          <w:cantSplit/>
          <w:trHeight w:val="352"/>
          <w:jc w:val="center"/>
        </w:trPr>
        <w:tc>
          <w:tcPr>
            <w:tcW w:w="392" w:type="dxa"/>
            <w:tcBorders>
              <w:top w:val="single" w:sz="4" w:space="0" w:color="auto"/>
              <w:left w:val="single" w:sz="4" w:space="0" w:color="auto"/>
              <w:bottom w:val="single" w:sz="4" w:space="0" w:color="auto"/>
              <w:right w:val="single" w:sz="4" w:space="0" w:color="auto"/>
            </w:tcBorders>
            <w:vAlign w:val="center"/>
          </w:tcPr>
          <w:p w14:paraId="0C65F50C" w14:textId="77777777" w:rsidR="00EB45F3" w:rsidRPr="00EB45F3" w:rsidRDefault="00EB45F3" w:rsidP="00EB45F3">
            <w:pPr>
              <w:spacing w:line="240" w:lineRule="exact"/>
              <w:rPr>
                <w:rFonts w:ascii="黑体" w:eastAsia="黑体"/>
                <w:spacing w:val="2"/>
                <w:kern w:val="0"/>
                <w:sz w:val="18"/>
                <w:szCs w:val="18"/>
              </w:rPr>
            </w:pPr>
            <w:r w:rsidRPr="00EB45F3">
              <w:rPr>
                <w:rFonts w:ascii="黑体" w:eastAsia="黑体" w:hint="eastAsia"/>
                <w:spacing w:val="2"/>
                <w:kern w:val="0"/>
                <w:sz w:val="18"/>
                <w:szCs w:val="18"/>
              </w:rPr>
              <w:t>1</w:t>
            </w:r>
          </w:p>
        </w:tc>
        <w:tc>
          <w:tcPr>
            <w:tcW w:w="2835" w:type="dxa"/>
            <w:gridSpan w:val="4"/>
            <w:tcBorders>
              <w:top w:val="single" w:sz="4" w:space="0" w:color="auto"/>
              <w:left w:val="single" w:sz="4" w:space="0" w:color="auto"/>
              <w:bottom w:val="single" w:sz="4" w:space="0" w:color="auto"/>
              <w:right w:val="single" w:sz="4" w:space="0" w:color="auto"/>
            </w:tcBorders>
            <w:vAlign w:val="center"/>
          </w:tcPr>
          <w:p w14:paraId="3E76822F" w14:textId="77777777" w:rsidR="00EB45F3" w:rsidRPr="00EB45F3" w:rsidRDefault="00EB45F3" w:rsidP="00EB45F3">
            <w:pPr>
              <w:spacing w:line="240" w:lineRule="exact"/>
              <w:rPr>
                <w:rFonts w:ascii="黑体" w:eastAsia="黑体" w:cs="黑体"/>
                <w:spacing w:val="2"/>
                <w:kern w:val="0"/>
                <w:sz w:val="18"/>
                <w:szCs w:val="18"/>
                <w:lang w:val="zh-CN"/>
              </w:rPr>
            </w:pPr>
            <w:r w:rsidRPr="00EB45F3">
              <w:rPr>
                <w:rFonts w:ascii="黑体" w:eastAsia="黑体" w:cs="黑体" w:hint="eastAsia"/>
                <w:spacing w:val="2"/>
                <w:kern w:val="0"/>
                <w:sz w:val="18"/>
                <w:szCs w:val="18"/>
                <w:lang w:val="zh-CN"/>
              </w:rPr>
              <w:t>用地位置</w:t>
            </w:r>
          </w:p>
        </w:tc>
        <w:tc>
          <w:tcPr>
            <w:tcW w:w="5670" w:type="dxa"/>
            <w:tcBorders>
              <w:top w:val="single" w:sz="4" w:space="0" w:color="auto"/>
              <w:left w:val="single" w:sz="4" w:space="0" w:color="auto"/>
              <w:bottom w:val="single" w:sz="4" w:space="0" w:color="auto"/>
              <w:right w:val="single" w:sz="4" w:space="0" w:color="auto"/>
            </w:tcBorders>
            <w:vAlign w:val="center"/>
          </w:tcPr>
          <w:p w14:paraId="636D2116" w14:textId="77777777" w:rsidR="00EB45F3" w:rsidRPr="00EB45F3" w:rsidRDefault="00EB45F3" w:rsidP="00EB45F3">
            <w:pPr>
              <w:spacing w:line="240" w:lineRule="exact"/>
              <w:rPr>
                <w:rFonts w:ascii="黑体" w:eastAsia="黑体" w:cs="黑体"/>
                <w:spacing w:val="-4"/>
                <w:w w:val="90"/>
                <w:kern w:val="0"/>
                <w:sz w:val="18"/>
                <w:szCs w:val="18"/>
                <w:lang w:val="zh-CN"/>
              </w:rPr>
            </w:pPr>
            <w:r w:rsidRPr="00EB45F3">
              <w:rPr>
                <w:rFonts w:ascii="黑体" w:eastAsia="黑体" w:cs="黑体" w:hint="eastAsia"/>
                <w:spacing w:val="-4"/>
                <w:w w:val="90"/>
                <w:kern w:val="0"/>
                <w:sz w:val="18"/>
                <w:szCs w:val="18"/>
                <w:lang w:val="zh-CN"/>
              </w:rPr>
              <w:t>详见宗地平面界址图</w:t>
            </w:r>
          </w:p>
        </w:tc>
        <w:tc>
          <w:tcPr>
            <w:tcW w:w="850" w:type="dxa"/>
            <w:tcBorders>
              <w:top w:val="single" w:sz="4" w:space="0" w:color="auto"/>
              <w:left w:val="single" w:sz="4" w:space="0" w:color="auto"/>
              <w:bottom w:val="single" w:sz="4" w:space="0" w:color="auto"/>
              <w:right w:val="single" w:sz="4" w:space="0" w:color="auto"/>
            </w:tcBorders>
            <w:vAlign w:val="center"/>
          </w:tcPr>
          <w:p w14:paraId="6C9B24ED" w14:textId="77777777" w:rsidR="00EB45F3" w:rsidRPr="00EB45F3" w:rsidRDefault="00EB45F3" w:rsidP="00EB45F3">
            <w:pPr>
              <w:spacing w:line="240" w:lineRule="exact"/>
              <w:rPr>
                <w:rFonts w:ascii="黑体" w:eastAsia="黑体"/>
                <w:color w:val="FF0000"/>
                <w:spacing w:val="2"/>
                <w:kern w:val="0"/>
                <w:sz w:val="18"/>
                <w:szCs w:val="18"/>
              </w:rPr>
            </w:pPr>
            <w:r w:rsidRPr="00EB45F3">
              <w:rPr>
                <w:rFonts w:ascii="黑体" w:eastAsia="黑体" w:cs="黑体" w:hint="eastAsia"/>
                <w:color w:val="FF0000"/>
                <w:spacing w:val="2"/>
                <w:kern w:val="0"/>
                <w:sz w:val="18"/>
                <w:szCs w:val="18"/>
                <w:lang w:val="zh-CN"/>
              </w:rPr>
              <w:t>强制性</w:t>
            </w:r>
          </w:p>
        </w:tc>
      </w:tr>
      <w:tr w:rsidR="00EB45F3" w:rsidRPr="00EB45F3" w14:paraId="2B76321C" w14:textId="77777777" w:rsidTr="008B7C84">
        <w:trPr>
          <w:cantSplit/>
          <w:trHeight w:val="268"/>
          <w:jc w:val="center"/>
        </w:trPr>
        <w:tc>
          <w:tcPr>
            <w:tcW w:w="392" w:type="dxa"/>
            <w:tcBorders>
              <w:top w:val="single" w:sz="4" w:space="0" w:color="auto"/>
              <w:left w:val="single" w:sz="4" w:space="0" w:color="auto"/>
              <w:bottom w:val="single" w:sz="4" w:space="0" w:color="auto"/>
              <w:right w:val="single" w:sz="4" w:space="0" w:color="auto"/>
            </w:tcBorders>
            <w:vAlign w:val="center"/>
          </w:tcPr>
          <w:p w14:paraId="59F8BC33" w14:textId="77777777" w:rsidR="00EB45F3" w:rsidRPr="00EB45F3" w:rsidRDefault="00EB45F3" w:rsidP="00EB45F3">
            <w:pPr>
              <w:spacing w:line="240" w:lineRule="exact"/>
              <w:rPr>
                <w:rFonts w:ascii="黑体" w:eastAsia="黑体"/>
                <w:spacing w:val="2"/>
                <w:kern w:val="0"/>
                <w:sz w:val="18"/>
                <w:szCs w:val="18"/>
              </w:rPr>
            </w:pPr>
            <w:r w:rsidRPr="00EB45F3">
              <w:rPr>
                <w:rFonts w:ascii="黑体" w:eastAsia="黑体" w:hint="eastAsia"/>
                <w:spacing w:val="2"/>
                <w:kern w:val="0"/>
                <w:sz w:val="18"/>
                <w:szCs w:val="18"/>
              </w:rPr>
              <w:t>2</w:t>
            </w:r>
          </w:p>
        </w:tc>
        <w:tc>
          <w:tcPr>
            <w:tcW w:w="2835" w:type="dxa"/>
            <w:gridSpan w:val="4"/>
            <w:tcBorders>
              <w:top w:val="single" w:sz="4" w:space="0" w:color="auto"/>
              <w:left w:val="single" w:sz="4" w:space="0" w:color="auto"/>
              <w:bottom w:val="single" w:sz="4" w:space="0" w:color="auto"/>
              <w:right w:val="single" w:sz="4" w:space="0" w:color="auto"/>
            </w:tcBorders>
            <w:vAlign w:val="center"/>
          </w:tcPr>
          <w:p w14:paraId="3658D72E" w14:textId="77777777" w:rsidR="00EB45F3" w:rsidRPr="00EB45F3" w:rsidRDefault="00EB45F3" w:rsidP="00EB45F3">
            <w:pPr>
              <w:spacing w:line="240" w:lineRule="exact"/>
              <w:rPr>
                <w:rFonts w:ascii="黑体" w:eastAsia="黑体" w:cs="黑体"/>
                <w:spacing w:val="2"/>
                <w:kern w:val="0"/>
                <w:sz w:val="18"/>
                <w:szCs w:val="18"/>
                <w:lang w:val="zh-CN"/>
              </w:rPr>
            </w:pPr>
            <w:r w:rsidRPr="00EB45F3">
              <w:rPr>
                <w:rFonts w:ascii="黑体" w:eastAsia="黑体" w:cs="黑体" w:hint="eastAsia"/>
                <w:spacing w:val="2"/>
                <w:kern w:val="0"/>
                <w:sz w:val="18"/>
                <w:szCs w:val="18"/>
                <w:lang w:val="zh-CN"/>
              </w:rPr>
              <w:t>用地性质</w:t>
            </w:r>
          </w:p>
        </w:tc>
        <w:tc>
          <w:tcPr>
            <w:tcW w:w="5670" w:type="dxa"/>
            <w:tcBorders>
              <w:top w:val="single" w:sz="4" w:space="0" w:color="auto"/>
              <w:left w:val="single" w:sz="4" w:space="0" w:color="auto"/>
              <w:bottom w:val="single" w:sz="4" w:space="0" w:color="auto"/>
              <w:right w:val="single" w:sz="4" w:space="0" w:color="auto"/>
            </w:tcBorders>
            <w:vAlign w:val="center"/>
          </w:tcPr>
          <w:p w14:paraId="0943D3B6" w14:textId="77777777" w:rsidR="00EB45F3" w:rsidRPr="00EB45F3" w:rsidRDefault="00EB45F3" w:rsidP="00EB45F3">
            <w:pPr>
              <w:spacing w:line="240" w:lineRule="exact"/>
              <w:rPr>
                <w:rFonts w:ascii="黑体" w:eastAsia="黑体" w:cs="黑体"/>
                <w:spacing w:val="-4"/>
                <w:w w:val="90"/>
                <w:kern w:val="0"/>
                <w:sz w:val="18"/>
                <w:szCs w:val="18"/>
                <w:lang w:val="zh-CN"/>
              </w:rPr>
            </w:pPr>
            <w:r w:rsidRPr="00EB45F3">
              <w:rPr>
                <w:rFonts w:ascii="黑体" w:eastAsia="黑体" w:cs="黑体" w:hint="eastAsia"/>
                <w:spacing w:val="-4"/>
                <w:w w:val="90"/>
                <w:kern w:val="0"/>
                <w:sz w:val="18"/>
                <w:szCs w:val="18"/>
                <w:lang w:val="zh-CN"/>
              </w:rPr>
              <w:t>0601工业用地（工业厂房及附属设施）</w:t>
            </w:r>
          </w:p>
        </w:tc>
        <w:tc>
          <w:tcPr>
            <w:tcW w:w="850" w:type="dxa"/>
            <w:tcBorders>
              <w:top w:val="single" w:sz="4" w:space="0" w:color="auto"/>
              <w:left w:val="single" w:sz="4" w:space="0" w:color="auto"/>
              <w:bottom w:val="single" w:sz="4" w:space="0" w:color="auto"/>
              <w:right w:val="single" w:sz="4" w:space="0" w:color="auto"/>
            </w:tcBorders>
            <w:vAlign w:val="center"/>
          </w:tcPr>
          <w:p w14:paraId="0A1D91FC" w14:textId="77777777" w:rsidR="00EB45F3" w:rsidRPr="00EB45F3" w:rsidRDefault="00EB45F3" w:rsidP="00EB45F3">
            <w:pPr>
              <w:spacing w:line="240" w:lineRule="exact"/>
              <w:rPr>
                <w:rFonts w:ascii="黑体" w:eastAsia="黑体"/>
                <w:color w:val="FF0000"/>
                <w:spacing w:val="2"/>
                <w:kern w:val="0"/>
                <w:sz w:val="18"/>
                <w:szCs w:val="18"/>
              </w:rPr>
            </w:pPr>
            <w:r w:rsidRPr="00EB45F3">
              <w:rPr>
                <w:rFonts w:ascii="黑体" w:eastAsia="黑体" w:cs="黑体" w:hint="eastAsia"/>
                <w:color w:val="FF0000"/>
                <w:spacing w:val="2"/>
                <w:kern w:val="0"/>
                <w:sz w:val="18"/>
                <w:szCs w:val="18"/>
                <w:lang w:val="zh-CN"/>
              </w:rPr>
              <w:t>强制性</w:t>
            </w:r>
          </w:p>
        </w:tc>
      </w:tr>
      <w:tr w:rsidR="00EB45F3" w:rsidRPr="00EB45F3" w14:paraId="4D48DA12" w14:textId="77777777" w:rsidTr="008B7C84">
        <w:trPr>
          <w:cantSplit/>
          <w:trHeight w:val="288"/>
          <w:jc w:val="center"/>
        </w:trPr>
        <w:tc>
          <w:tcPr>
            <w:tcW w:w="392" w:type="dxa"/>
            <w:vMerge w:val="restart"/>
            <w:tcBorders>
              <w:top w:val="single" w:sz="4" w:space="0" w:color="auto"/>
              <w:left w:val="single" w:sz="4" w:space="0" w:color="auto"/>
              <w:bottom w:val="single" w:sz="4" w:space="0" w:color="auto"/>
              <w:right w:val="single" w:sz="4" w:space="0" w:color="auto"/>
            </w:tcBorders>
            <w:vAlign w:val="center"/>
          </w:tcPr>
          <w:p w14:paraId="706D3389" w14:textId="77777777" w:rsidR="00EB45F3" w:rsidRPr="00EB45F3" w:rsidRDefault="00EB45F3" w:rsidP="00EB45F3">
            <w:pPr>
              <w:spacing w:line="240" w:lineRule="exact"/>
              <w:rPr>
                <w:rFonts w:ascii="黑体" w:eastAsia="黑体"/>
                <w:spacing w:val="2"/>
                <w:kern w:val="0"/>
                <w:sz w:val="18"/>
                <w:szCs w:val="18"/>
              </w:rPr>
            </w:pPr>
            <w:r w:rsidRPr="00EB45F3">
              <w:rPr>
                <w:rFonts w:ascii="黑体" w:eastAsia="黑体" w:hint="eastAsia"/>
                <w:spacing w:val="2"/>
                <w:kern w:val="0"/>
                <w:sz w:val="18"/>
                <w:szCs w:val="18"/>
              </w:rPr>
              <w:t>3</w:t>
            </w:r>
          </w:p>
        </w:tc>
        <w:tc>
          <w:tcPr>
            <w:tcW w:w="2835" w:type="dxa"/>
            <w:gridSpan w:val="4"/>
            <w:vMerge w:val="restart"/>
            <w:tcBorders>
              <w:top w:val="single" w:sz="4" w:space="0" w:color="auto"/>
              <w:left w:val="single" w:sz="4" w:space="0" w:color="auto"/>
              <w:bottom w:val="single" w:sz="4" w:space="0" w:color="auto"/>
              <w:right w:val="single" w:sz="4" w:space="0" w:color="auto"/>
            </w:tcBorders>
            <w:vAlign w:val="center"/>
          </w:tcPr>
          <w:p w14:paraId="285F0708" w14:textId="77777777" w:rsidR="00EB45F3" w:rsidRPr="00EB45F3" w:rsidRDefault="00EB45F3" w:rsidP="00EB45F3">
            <w:pPr>
              <w:spacing w:line="240" w:lineRule="exact"/>
              <w:rPr>
                <w:rFonts w:ascii="黑体" w:eastAsia="黑体" w:cs="黑体"/>
                <w:spacing w:val="2"/>
                <w:kern w:val="0"/>
                <w:sz w:val="18"/>
                <w:szCs w:val="18"/>
                <w:lang w:val="zh-CN"/>
              </w:rPr>
            </w:pPr>
            <w:r w:rsidRPr="00EB45F3">
              <w:rPr>
                <w:rFonts w:ascii="黑体" w:eastAsia="黑体" w:cs="黑体" w:hint="eastAsia"/>
                <w:spacing w:val="2"/>
                <w:kern w:val="0"/>
                <w:sz w:val="18"/>
                <w:szCs w:val="18"/>
                <w:lang w:val="zh-CN"/>
              </w:rPr>
              <w:t>用地面积</w:t>
            </w:r>
          </w:p>
          <w:p w14:paraId="609D85E9" w14:textId="77777777" w:rsidR="00EB45F3" w:rsidRPr="00EB45F3" w:rsidRDefault="00EB45F3" w:rsidP="00EB45F3">
            <w:pPr>
              <w:spacing w:line="240" w:lineRule="exact"/>
              <w:rPr>
                <w:rFonts w:ascii="黑体" w:eastAsia="黑体" w:cs="黑体"/>
                <w:spacing w:val="2"/>
                <w:kern w:val="0"/>
                <w:sz w:val="18"/>
                <w:szCs w:val="18"/>
                <w:lang w:val="zh-CN"/>
              </w:rPr>
            </w:pPr>
          </w:p>
        </w:tc>
        <w:tc>
          <w:tcPr>
            <w:tcW w:w="5670" w:type="dxa"/>
            <w:tcBorders>
              <w:top w:val="single" w:sz="4" w:space="0" w:color="auto"/>
              <w:left w:val="single" w:sz="4" w:space="0" w:color="auto"/>
              <w:bottom w:val="single" w:sz="4" w:space="0" w:color="auto"/>
              <w:right w:val="single" w:sz="4" w:space="0" w:color="auto"/>
            </w:tcBorders>
            <w:vAlign w:val="center"/>
          </w:tcPr>
          <w:p w14:paraId="16272AD7" w14:textId="77777777" w:rsidR="00EB45F3" w:rsidRPr="00EB45F3" w:rsidRDefault="00EB45F3" w:rsidP="00EB45F3">
            <w:pPr>
              <w:spacing w:line="240" w:lineRule="exact"/>
              <w:rPr>
                <w:rFonts w:ascii="黑体" w:eastAsia="黑体" w:cs="黑体"/>
                <w:spacing w:val="-4"/>
                <w:w w:val="90"/>
                <w:kern w:val="0"/>
                <w:sz w:val="18"/>
                <w:szCs w:val="18"/>
                <w:lang w:val="zh-CN"/>
              </w:rPr>
            </w:pPr>
            <w:r w:rsidRPr="00EB45F3">
              <w:rPr>
                <w:rFonts w:ascii="黑体" w:eastAsia="黑体" w:cs="黑体"/>
                <w:spacing w:val="-4"/>
                <w:w w:val="90"/>
                <w:kern w:val="0"/>
                <w:sz w:val="18"/>
                <w:szCs w:val="18"/>
                <w:lang w:val="zh-CN"/>
              </w:rPr>
              <w:t>40766.253</w:t>
            </w:r>
            <w:r w:rsidRPr="00EB45F3">
              <w:rPr>
                <w:rFonts w:ascii="黑体" w:eastAsia="黑体" w:cs="黑体" w:hint="eastAsia"/>
                <w:spacing w:val="-4"/>
                <w:w w:val="90"/>
                <w:kern w:val="0"/>
                <w:sz w:val="18"/>
                <w:szCs w:val="18"/>
                <w:lang w:val="zh-CN"/>
              </w:rPr>
              <w:t xml:space="preserve">平方米                                 </w:t>
            </w:r>
          </w:p>
        </w:tc>
        <w:tc>
          <w:tcPr>
            <w:tcW w:w="850" w:type="dxa"/>
            <w:tcBorders>
              <w:top w:val="single" w:sz="4" w:space="0" w:color="auto"/>
              <w:left w:val="single" w:sz="4" w:space="0" w:color="auto"/>
              <w:bottom w:val="single" w:sz="4" w:space="0" w:color="auto"/>
              <w:right w:val="single" w:sz="4" w:space="0" w:color="auto"/>
            </w:tcBorders>
            <w:vAlign w:val="center"/>
          </w:tcPr>
          <w:p w14:paraId="77A342DC" w14:textId="77777777" w:rsidR="00EB45F3" w:rsidRPr="00EB45F3" w:rsidRDefault="00EB45F3" w:rsidP="00EB45F3">
            <w:pPr>
              <w:spacing w:line="240" w:lineRule="exact"/>
              <w:rPr>
                <w:rFonts w:ascii="黑体" w:eastAsia="黑体"/>
                <w:color w:val="FF0000"/>
                <w:spacing w:val="2"/>
                <w:kern w:val="0"/>
                <w:sz w:val="18"/>
                <w:szCs w:val="18"/>
              </w:rPr>
            </w:pPr>
            <w:r w:rsidRPr="00EB45F3">
              <w:rPr>
                <w:rFonts w:ascii="黑体" w:eastAsia="黑体" w:cs="黑体" w:hint="eastAsia"/>
                <w:color w:val="FF0000"/>
                <w:spacing w:val="2"/>
                <w:kern w:val="0"/>
                <w:sz w:val="18"/>
                <w:szCs w:val="18"/>
                <w:lang w:val="zh-CN"/>
              </w:rPr>
              <w:t>强制性</w:t>
            </w:r>
          </w:p>
        </w:tc>
      </w:tr>
      <w:tr w:rsidR="00EB45F3" w:rsidRPr="00EB45F3" w14:paraId="4F083A2E" w14:textId="77777777" w:rsidTr="008B7C84">
        <w:trPr>
          <w:cantSplit/>
          <w:trHeight w:val="422"/>
          <w:jc w:val="center"/>
        </w:trPr>
        <w:tc>
          <w:tcPr>
            <w:tcW w:w="392" w:type="dxa"/>
            <w:vMerge/>
            <w:tcBorders>
              <w:top w:val="single" w:sz="4" w:space="0" w:color="auto"/>
              <w:left w:val="single" w:sz="4" w:space="0" w:color="auto"/>
              <w:bottom w:val="single" w:sz="4" w:space="0" w:color="auto"/>
              <w:right w:val="single" w:sz="4" w:space="0" w:color="auto"/>
            </w:tcBorders>
            <w:vAlign w:val="center"/>
          </w:tcPr>
          <w:p w14:paraId="7EE2D0F5" w14:textId="77777777" w:rsidR="00EB45F3" w:rsidRPr="00EB45F3" w:rsidRDefault="00EB45F3" w:rsidP="00EB45F3">
            <w:pPr>
              <w:widowControl/>
              <w:spacing w:line="240" w:lineRule="exact"/>
              <w:rPr>
                <w:rFonts w:ascii="黑体" w:eastAsia="黑体"/>
                <w:spacing w:val="2"/>
                <w:kern w:val="0"/>
                <w:sz w:val="18"/>
                <w:szCs w:val="18"/>
              </w:rPr>
            </w:pPr>
          </w:p>
        </w:tc>
        <w:tc>
          <w:tcPr>
            <w:tcW w:w="2835" w:type="dxa"/>
            <w:gridSpan w:val="4"/>
            <w:vMerge/>
            <w:tcBorders>
              <w:top w:val="single" w:sz="4" w:space="0" w:color="auto"/>
              <w:left w:val="single" w:sz="4" w:space="0" w:color="auto"/>
              <w:bottom w:val="single" w:sz="4" w:space="0" w:color="auto"/>
              <w:right w:val="single" w:sz="4" w:space="0" w:color="auto"/>
            </w:tcBorders>
            <w:vAlign w:val="center"/>
          </w:tcPr>
          <w:p w14:paraId="5E7740D6" w14:textId="77777777" w:rsidR="00EB45F3" w:rsidRPr="00EB45F3" w:rsidRDefault="00EB45F3" w:rsidP="00EB45F3">
            <w:pPr>
              <w:widowControl/>
              <w:spacing w:line="240" w:lineRule="exact"/>
              <w:rPr>
                <w:rFonts w:ascii="黑体" w:eastAsia="黑体" w:cs="黑体"/>
                <w:spacing w:val="2"/>
                <w:kern w:val="0"/>
                <w:sz w:val="18"/>
                <w:szCs w:val="18"/>
                <w:lang w:val="zh-CN"/>
              </w:rPr>
            </w:pPr>
          </w:p>
        </w:tc>
        <w:tc>
          <w:tcPr>
            <w:tcW w:w="5670" w:type="dxa"/>
            <w:tcBorders>
              <w:top w:val="single" w:sz="4" w:space="0" w:color="auto"/>
              <w:left w:val="single" w:sz="4" w:space="0" w:color="auto"/>
              <w:bottom w:val="single" w:sz="4" w:space="0" w:color="auto"/>
              <w:right w:val="single" w:sz="4" w:space="0" w:color="auto"/>
            </w:tcBorders>
            <w:vAlign w:val="center"/>
          </w:tcPr>
          <w:p w14:paraId="1FFF3912" w14:textId="77777777" w:rsidR="00EB45F3" w:rsidRPr="00EB45F3" w:rsidRDefault="00EB45F3" w:rsidP="00EB45F3">
            <w:pPr>
              <w:spacing w:line="240" w:lineRule="exact"/>
              <w:rPr>
                <w:rFonts w:ascii="黑体" w:eastAsia="黑体" w:cs="黑体"/>
                <w:spacing w:val="-4"/>
                <w:w w:val="90"/>
                <w:kern w:val="0"/>
                <w:sz w:val="18"/>
                <w:szCs w:val="18"/>
                <w:lang w:val="zh-CN"/>
              </w:rPr>
            </w:pPr>
            <w:r w:rsidRPr="00EB45F3">
              <w:rPr>
                <w:rFonts w:ascii="黑体" w:eastAsia="黑体" w:cs="黑体" w:hint="eastAsia"/>
                <w:spacing w:val="-4"/>
                <w:w w:val="90"/>
                <w:kern w:val="0"/>
                <w:sz w:val="18"/>
                <w:szCs w:val="18"/>
                <w:lang w:val="zh-CN"/>
              </w:rPr>
              <w:t>生产服务设施用地面积不得超过项目总用地面积的7％。若建设保障性租赁住房，则配套设施用地面积比重可高于7％且不超过15％ ，超出部分应作为宿舍型保障性租赁住房功能。</w:t>
            </w:r>
          </w:p>
        </w:tc>
        <w:tc>
          <w:tcPr>
            <w:tcW w:w="850" w:type="dxa"/>
            <w:tcBorders>
              <w:top w:val="single" w:sz="4" w:space="0" w:color="auto"/>
              <w:left w:val="single" w:sz="4" w:space="0" w:color="auto"/>
              <w:bottom w:val="single" w:sz="4" w:space="0" w:color="auto"/>
              <w:right w:val="single" w:sz="4" w:space="0" w:color="auto"/>
            </w:tcBorders>
            <w:vAlign w:val="center"/>
          </w:tcPr>
          <w:p w14:paraId="1D3D2D86" w14:textId="77777777" w:rsidR="00EB45F3" w:rsidRPr="00EB45F3" w:rsidRDefault="00EB45F3" w:rsidP="00EB45F3">
            <w:pPr>
              <w:spacing w:line="240" w:lineRule="exact"/>
              <w:rPr>
                <w:rFonts w:ascii="黑体" w:eastAsia="黑体" w:cs="黑体"/>
                <w:color w:val="FF0000"/>
                <w:spacing w:val="2"/>
                <w:kern w:val="0"/>
                <w:sz w:val="18"/>
                <w:szCs w:val="18"/>
                <w:lang w:val="zh-CN"/>
              </w:rPr>
            </w:pPr>
            <w:r w:rsidRPr="00EB45F3">
              <w:rPr>
                <w:rFonts w:ascii="黑体" w:eastAsia="黑体" w:cs="黑体" w:hint="eastAsia"/>
                <w:color w:val="FF0000"/>
                <w:spacing w:val="2"/>
                <w:kern w:val="0"/>
                <w:sz w:val="18"/>
                <w:szCs w:val="18"/>
                <w:lang w:val="zh-CN"/>
              </w:rPr>
              <w:t>强制性</w:t>
            </w:r>
          </w:p>
        </w:tc>
      </w:tr>
      <w:tr w:rsidR="00EB45F3" w:rsidRPr="00EB45F3" w14:paraId="4249DA01" w14:textId="77777777" w:rsidTr="008B7C84">
        <w:trPr>
          <w:cantSplit/>
          <w:trHeight w:val="194"/>
          <w:jc w:val="center"/>
        </w:trPr>
        <w:tc>
          <w:tcPr>
            <w:tcW w:w="392" w:type="dxa"/>
            <w:vMerge w:val="restart"/>
            <w:tcBorders>
              <w:top w:val="single" w:sz="4" w:space="0" w:color="auto"/>
              <w:left w:val="single" w:sz="4" w:space="0" w:color="auto"/>
              <w:bottom w:val="single" w:sz="4" w:space="0" w:color="auto"/>
              <w:right w:val="single" w:sz="4" w:space="0" w:color="auto"/>
            </w:tcBorders>
            <w:vAlign w:val="center"/>
          </w:tcPr>
          <w:p w14:paraId="09ACE203" w14:textId="77777777" w:rsidR="00EB45F3" w:rsidRPr="00EB45F3" w:rsidRDefault="00EB45F3" w:rsidP="00EB45F3">
            <w:pPr>
              <w:spacing w:line="240" w:lineRule="exact"/>
              <w:rPr>
                <w:rFonts w:ascii="黑体" w:eastAsia="黑体"/>
                <w:spacing w:val="2"/>
                <w:kern w:val="0"/>
                <w:sz w:val="18"/>
                <w:szCs w:val="18"/>
              </w:rPr>
            </w:pPr>
            <w:r w:rsidRPr="00EB45F3">
              <w:rPr>
                <w:rFonts w:ascii="黑体" w:eastAsia="黑体" w:hint="eastAsia"/>
                <w:spacing w:val="2"/>
                <w:kern w:val="0"/>
                <w:sz w:val="18"/>
                <w:szCs w:val="18"/>
              </w:rPr>
              <w:t>4</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14:paraId="486744C3" w14:textId="77777777" w:rsidR="00EB45F3" w:rsidRPr="00EB45F3" w:rsidRDefault="00EB45F3" w:rsidP="00EB45F3">
            <w:pPr>
              <w:spacing w:line="240" w:lineRule="exact"/>
              <w:rPr>
                <w:rFonts w:ascii="黑体" w:eastAsia="黑体" w:cs="黑体"/>
                <w:spacing w:val="2"/>
                <w:kern w:val="0"/>
                <w:sz w:val="18"/>
                <w:szCs w:val="18"/>
                <w:lang w:val="zh-CN"/>
              </w:rPr>
            </w:pPr>
            <w:r w:rsidRPr="00EB45F3">
              <w:rPr>
                <w:rFonts w:ascii="黑体" w:eastAsia="黑体" w:cs="黑体" w:hint="eastAsia"/>
                <w:spacing w:val="2"/>
                <w:kern w:val="0"/>
                <w:sz w:val="18"/>
                <w:szCs w:val="18"/>
                <w:lang w:val="zh-CN"/>
              </w:rPr>
              <w:t>建筑</w:t>
            </w:r>
          </w:p>
          <w:p w14:paraId="3CC5C51B" w14:textId="77777777" w:rsidR="00EB45F3" w:rsidRPr="00EB45F3" w:rsidRDefault="00EB45F3" w:rsidP="00EB45F3">
            <w:pPr>
              <w:spacing w:line="240" w:lineRule="exact"/>
              <w:rPr>
                <w:rFonts w:ascii="黑体" w:eastAsia="黑体" w:cs="黑体"/>
                <w:spacing w:val="2"/>
                <w:kern w:val="0"/>
                <w:sz w:val="18"/>
                <w:szCs w:val="18"/>
                <w:lang w:val="zh-CN"/>
              </w:rPr>
            </w:pPr>
            <w:r w:rsidRPr="00EB45F3">
              <w:rPr>
                <w:rFonts w:ascii="黑体" w:eastAsia="黑体" w:cs="黑体" w:hint="eastAsia"/>
                <w:spacing w:val="2"/>
                <w:kern w:val="0"/>
                <w:sz w:val="18"/>
                <w:szCs w:val="18"/>
                <w:lang w:val="zh-CN"/>
              </w:rPr>
              <w:t>面积</w:t>
            </w:r>
          </w:p>
        </w:tc>
        <w:tc>
          <w:tcPr>
            <w:tcW w:w="2268" w:type="dxa"/>
            <w:gridSpan w:val="3"/>
            <w:tcBorders>
              <w:top w:val="single" w:sz="4" w:space="0" w:color="auto"/>
              <w:left w:val="single" w:sz="4" w:space="0" w:color="auto"/>
              <w:bottom w:val="single" w:sz="4" w:space="0" w:color="auto"/>
              <w:right w:val="single" w:sz="4" w:space="0" w:color="auto"/>
            </w:tcBorders>
            <w:vAlign w:val="center"/>
          </w:tcPr>
          <w:p w14:paraId="0A27759A" w14:textId="77777777" w:rsidR="00EB45F3" w:rsidRPr="00EB45F3" w:rsidRDefault="00EB45F3" w:rsidP="00EB45F3">
            <w:pPr>
              <w:spacing w:line="240" w:lineRule="exact"/>
              <w:rPr>
                <w:rFonts w:ascii="黑体" w:eastAsia="黑体" w:cs="黑体"/>
                <w:spacing w:val="2"/>
                <w:kern w:val="0"/>
                <w:sz w:val="18"/>
                <w:szCs w:val="18"/>
                <w:lang w:val="zh-CN"/>
              </w:rPr>
            </w:pPr>
            <w:r w:rsidRPr="00EB45F3">
              <w:rPr>
                <w:rFonts w:ascii="黑体" w:eastAsia="黑体" w:cs="黑体" w:hint="eastAsia"/>
                <w:spacing w:val="2"/>
                <w:kern w:val="0"/>
                <w:sz w:val="18"/>
                <w:szCs w:val="18"/>
                <w:lang w:val="zh-CN"/>
              </w:rPr>
              <w:t>总建筑面积（计容上限）</w:t>
            </w:r>
          </w:p>
        </w:tc>
        <w:tc>
          <w:tcPr>
            <w:tcW w:w="5670" w:type="dxa"/>
            <w:tcBorders>
              <w:top w:val="single" w:sz="4" w:space="0" w:color="auto"/>
              <w:left w:val="single" w:sz="4" w:space="0" w:color="auto"/>
              <w:bottom w:val="single" w:sz="4" w:space="0" w:color="auto"/>
              <w:right w:val="single" w:sz="4" w:space="0" w:color="auto"/>
            </w:tcBorders>
            <w:vAlign w:val="center"/>
          </w:tcPr>
          <w:p w14:paraId="26D751CA" w14:textId="77777777" w:rsidR="00EB45F3" w:rsidRPr="00EB45F3" w:rsidRDefault="00EB45F3" w:rsidP="00EB45F3">
            <w:pPr>
              <w:widowControl/>
              <w:spacing w:line="240" w:lineRule="exact"/>
              <w:textAlignment w:val="center"/>
              <w:rPr>
                <w:rFonts w:ascii="黑体" w:eastAsia="黑体" w:cs="黑体"/>
                <w:spacing w:val="-4"/>
                <w:w w:val="90"/>
                <w:kern w:val="0"/>
                <w:sz w:val="18"/>
                <w:szCs w:val="18"/>
                <w:lang w:val="zh-CN"/>
              </w:rPr>
            </w:pPr>
            <w:r w:rsidRPr="00EB45F3">
              <w:rPr>
                <w:rFonts w:ascii="黑体" w:eastAsia="黑体" w:cs="黑体"/>
                <w:spacing w:val="-4"/>
                <w:w w:val="90"/>
                <w:kern w:val="0"/>
                <w:sz w:val="18"/>
                <w:szCs w:val="18"/>
              </w:rPr>
              <w:t>122290</w:t>
            </w:r>
            <w:r w:rsidRPr="00EB45F3">
              <w:rPr>
                <w:rFonts w:ascii="黑体" w:eastAsia="黑体" w:cs="黑体" w:hint="eastAsia"/>
                <w:spacing w:val="-4"/>
                <w:w w:val="90"/>
                <w:kern w:val="0"/>
                <w:sz w:val="18"/>
                <w:szCs w:val="18"/>
              </w:rPr>
              <w:t>平方米</w:t>
            </w:r>
          </w:p>
        </w:tc>
        <w:tc>
          <w:tcPr>
            <w:tcW w:w="850" w:type="dxa"/>
            <w:tcBorders>
              <w:top w:val="single" w:sz="4" w:space="0" w:color="auto"/>
              <w:left w:val="single" w:sz="4" w:space="0" w:color="auto"/>
              <w:bottom w:val="single" w:sz="4" w:space="0" w:color="auto"/>
              <w:right w:val="single" w:sz="4" w:space="0" w:color="auto"/>
            </w:tcBorders>
            <w:vAlign w:val="center"/>
          </w:tcPr>
          <w:p w14:paraId="2D6978BE" w14:textId="77777777" w:rsidR="00EB45F3" w:rsidRPr="00EB45F3" w:rsidRDefault="00EB45F3" w:rsidP="00EB45F3">
            <w:pPr>
              <w:spacing w:line="240" w:lineRule="exact"/>
              <w:rPr>
                <w:rFonts w:ascii="黑体" w:eastAsia="黑体"/>
                <w:color w:val="FF0000"/>
                <w:spacing w:val="2"/>
                <w:kern w:val="0"/>
                <w:sz w:val="18"/>
                <w:szCs w:val="18"/>
              </w:rPr>
            </w:pPr>
            <w:r w:rsidRPr="00EB45F3">
              <w:rPr>
                <w:rFonts w:ascii="黑体" w:eastAsia="黑体" w:cs="黑体" w:hint="eastAsia"/>
                <w:color w:val="FF0000"/>
                <w:spacing w:val="2"/>
                <w:kern w:val="0"/>
                <w:sz w:val="18"/>
                <w:szCs w:val="18"/>
                <w:lang w:val="zh-CN"/>
              </w:rPr>
              <w:t>强制性</w:t>
            </w:r>
          </w:p>
        </w:tc>
      </w:tr>
      <w:tr w:rsidR="00EB45F3" w:rsidRPr="00EB45F3" w14:paraId="277864D1" w14:textId="77777777" w:rsidTr="008B7C84">
        <w:trPr>
          <w:cantSplit/>
          <w:trHeight w:val="239"/>
          <w:jc w:val="center"/>
        </w:trPr>
        <w:tc>
          <w:tcPr>
            <w:tcW w:w="392" w:type="dxa"/>
            <w:vMerge/>
            <w:tcBorders>
              <w:top w:val="single" w:sz="4" w:space="0" w:color="auto"/>
              <w:left w:val="single" w:sz="4" w:space="0" w:color="auto"/>
              <w:bottom w:val="single" w:sz="4" w:space="0" w:color="auto"/>
              <w:right w:val="single" w:sz="4" w:space="0" w:color="auto"/>
            </w:tcBorders>
            <w:vAlign w:val="center"/>
          </w:tcPr>
          <w:p w14:paraId="263D2F0F" w14:textId="77777777" w:rsidR="00EB45F3" w:rsidRPr="00EB45F3" w:rsidRDefault="00EB45F3" w:rsidP="00EB45F3">
            <w:pPr>
              <w:spacing w:line="240" w:lineRule="exact"/>
              <w:rPr>
                <w:rFonts w:ascii="黑体" w:eastAsia="黑体"/>
                <w:spacing w:val="2"/>
                <w:kern w:val="0"/>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14:paraId="14430BFF" w14:textId="77777777" w:rsidR="00EB45F3" w:rsidRPr="00EB45F3" w:rsidRDefault="00EB45F3" w:rsidP="00EB45F3">
            <w:pPr>
              <w:spacing w:line="240" w:lineRule="exact"/>
              <w:rPr>
                <w:rFonts w:ascii="黑体" w:eastAsia="黑体" w:cs="黑体"/>
                <w:spacing w:val="2"/>
                <w:kern w:val="0"/>
                <w:sz w:val="18"/>
                <w:szCs w:val="18"/>
                <w:lang w:val="zh-CN"/>
              </w:rPr>
            </w:pPr>
          </w:p>
        </w:tc>
        <w:tc>
          <w:tcPr>
            <w:tcW w:w="2268" w:type="dxa"/>
            <w:gridSpan w:val="3"/>
            <w:tcBorders>
              <w:top w:val="single" w:sz="4" w:space="0" w:color="auto"/>
              <w:left w:val="single" w:sz="4" w:space="0" w:color="auto"/>
              <w:bottom w:val="single" w:sz="4" w:space="0" w:color="auto"/>
              <w:right w:val="single" w:sz="4" w:space="0" w:color="auto"/>
            </w:tcBorders>
            <w:vAlign w:val="center"/>
          </w:tcPr>
          <w:p w14:paraId="6B2FFC4B" w14:textId="77777777" w:rsidR="00EB45F3" w:rsidRPr="00EB45F3" w:rsidRDefault="00EB45F3" w:rsidP="00EB45F3">
            <w:pPr>
              <w:spacing w:line="240" w:lineRule="exact"/>
              <w:rPr>
                <w:rFonts w:ascii="黑体" w:eastAsia="黑体" w:cs="黑体"/>
                <w:spacing w:val="2"/>
                <w:kern w:val="0"/>
                <w:sz w:val="18"/>
                <w:szCs w:val="18"/>
                <w:lang w:val="zh-CN"/>
              </w:rPr>
            </w:pPr>
            <w:r w:rsidRPr="00EB45F3">
              <w:rPr>
                <w:rFonts w:ascii="黑体" w:eastAsia="黑体" w:cs="黑体" w:hint="eastAsia"/>
                <w:spacing w:val="2"/>
                <w:kern w:val="0"/>
                <w:sz w:val="18"/>
                <w:szCs w:val="18"/>
                <w:lang w:val="zh-CN"/>
              </w:rPr>
              <w:t>总建筑面积（计容下限）</w:t>
            </w:r>
          </w:p>
        </w:tc>
        <w:tc>
          <w:tcPr>
            <w:tcW w:w="5670" w:type="dxa"/>
            <w:tcBorders>
              <w:top w:val="single" w:sz="4" w:space="0" w:color="auto"/>
              <w:left w:val="single" w:sz="4" w:space="0" w:color="auto"/>
              <w:bottom w:val="single" w:sz="4" w:space="0" w:color="auto"/>
              <w:right w:val="single" w:sz="4" w:space="0" w:color="auto"/>
            </w:tcBorders>
            <w:vAlign w:val="center"/>
          </w:tcPr>
          <w:p w14:paraId="2AEEAE1A" w14:textId="77777777" w:rsidR="00EB45F3" w:rsidRPr="00EB45F3" w:rsidRDefault="00EB45F3" w:rsidP="00EB45F3">
            <w:pPr>
              <w:tabs>
                <w:tab w:val="left" w:pos="3570"/>
              </w:tabs>
              <w:spacing w:line="240" w:lineRule="exact"/>
              <w:rPr>
                <w:rFonts w:ascii="黑体" w:eastAsia="黑体" w:cs="黑体"/>
                <w:spacing w:val="-4"/>
                <w:w w:val="90"/>
                <w:kern w:val="0"/>
                <w:sz w:val="18"/>
                <w:szCs w:val="18"/>
                <w:lang w:val="zh-CN"/>
              </w:rPr>
            </w:pPr>
            <w:r w:rsidRPr="00EB45F3">
              <w:rPr>
                <w:rFonts w:ascii="黑体" w:eastAsia="黑体" w:cs="黑体"/>
                <w:spacing w:val="-4"/>
                <w:w w:val="90"/>
                <w:kern w:val="0"/>
                <w:sz w:val="18"/>
                <w:szCs w:val="18"/>
              </w:rPr>
              <w:t>81540</w:t>
            </w:r>
            <w:r w:rsidRPr="00EB45F3">
              <w:rPr>
                <w:rFonts w:ascii="黑体" w:eastAsia="黑体" w:cs="黑体" w:hint="eastAsia"/>
                <w:spacing w:val="-4"/>
                <w:w w:val="90"/>
                <w:kern w:val="0"/>
                <w:sz w:val="18"/>
                <w:szCs w:val="18"/>
                <w:lang w:val="zh-CN"/>
              </w:rPr>
              <w:t>平方米</w:t>
            </w:r>
          </w:p>
        </w:tc>
        <w:tc>
          <w:tcPr>
            <w:tcW w:w="850" w:type="dxa"/>
            <w:tcBorders>
              <w:top w:val="single" w:sz="4" w:space="0" w:color="auto"/>
              <w:left w:val="single" w:sz="4" w:space="0" w:color="auto"/>
              <w:bottom w:val="single" w:sz="4" w:space="0" w:color="auto"/>
              <w:right w:val="single" w:sz="4" w:space="0" w:color="auto"/>
            </w:tcBorders>
            <w:vAlign w:val="center"/>
          </w:tcPr>
          <w:p w14:paraId="2199E1CE" w14:textId="77777777" w:rsidR="00EB45F3" w:rsidRPr="00EB45F3" w:rsidRDefault="00EB45F3" w:rsidP="00EB45F3">
            <w:pPr>
              <w:spacing w:line="240" w:lineRule="exact"/>
              <w:rPr>
                <w:rFonts w:ascii="黑体" w:eastAsia="黑体" w:cs="黑体"/>
                <w:color w:val="FF0000"/>
                <w:spacing w:val="2"/>
                <w:kern w:val="0"/>
                <w:sz w:val="18"/>
                <w:szCs w:val="18"/>
                <w:lang w:val="zh-CN"/>
              </w:rPr>
            </w:pPr>
            <w:r w:rsidRPr="00EB45F3">
              <w:rPr>
                <w:rFonts w:ascii="黑体" w:eastAsia="黑体" w:cs="黑体" w:hint="eastAsia"/>
                <w:color w:val="FF0000"/>
                <w:spacing w:val="2"/>
                <w:kern w:val="0"/>
                <w:sz w:val="18"/>
                <w:szCs w:val="18"/>
                <w:lang w:val="zh-CN"/>
              </w:rPr>
              <w:t>强制性</w:t>
            </w:r>
          </w:p>
        </w:tc>
      </w:tr>
      <w:tr w:rsidR="00EB45F3" w:rsidRPr="00EB45F3" w14:paraId="37DCF321" w14:textId="77777777" w:rsidTr="008B7C84">
        <w:trPr>
          <w:cantSplit/>
          <w:trHeight w:val="541"/>
          <w:jc w:val="center"/>
        </w:trPr>
        <w:tc>
          <w:tcPr>
            <w:tcW w:w="392" w:type="dxa"/>
            <w:vMerge/>
            <w:tcBorders>
              <w:top w:val="single" w:sz="4" w:space="0" w:color="auto"/>
              <w:left w:val="single" w:sz="4" w:space="0" w:color="auto"/>
              <w:bottom w:val="single" w:sz="4" w:space="0" w:color="auto"/>
              <w:right w:val="single" w:sz="4" w:space="0" w:color="auto"/>
            </w:tcBorders>
            <w:vAlign w:val="center"/>
          </w:tcPr>
          <w:p w14:paraId="50C07C9E" w14:textId="77777777" w:rsidR="00EB45F3" w:rsidRPr="00EB45F3" w:rsidRDefault="00EB45F3" w:rsidP="00EB45F3">
            <w:pPr>
              <w:widowControl/>
              <w:spacing w:line="240" w:lineRule="exact"/>
              <w:rPr>
                <w:rFonts w:ascii="黑体" w:eastAsia="黑体"/>
                <w:spacing w:val="2"/>
                <w:kern w:val="0"/>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14:paraId="03799950" w14:textId="77777777" w:rsidR="00EB45F3" w:rsidRPr="00EB45F3" w:rsidRDefault="00EB45F3" w:rsidP="00EB45F3">
            <w:pPr>
              <w:widowControl/>
              <w:spacing w:line="240" w:lineRule="exact"/>
              <w:rPr>
                <w:rFonts w:ascii="黑体" w:eastAsia="黑体" w:cs="黑体"/>
                <w:spacing w:val="2"/>
                <w:kern w:val="0"/>
                <w:sz w:val="18"/>
                <w:szCs w:val="18"/>
                <w:lang w:val="zh-CN"/>
              </w:rPr>
            </w:pPr>
          </w:p>
        </w:tc>
        <w:tc>
          <w:tcPr>
            <w:tcW w:w="2268" w:type="dxa"/>
            <w:gridSpan w:val="3"/>
            <w:tcBorders>
              <w:top w:val="single" w:sz="4" w:space="0" w:color="auto"/>
              <w:left w:val="single" w:sz="4" w:space="0" w:color="auto"/>
              <w:bottom w:val="single" w:sz="4" w:space="0" w:color="auto"/>
              <w:right w:val="single" w:sz="4" w:space="0" w:color="auto"/>
            </w:tcBorders>
            <w:vAlign w:val="center"/>
          </w:tcPr>
          <w:p w14:paraId="6AFB325B" w14:textId="77777777" w:rsidR="00EB45F3" w:rsidRPr="00EB45F3" w:rsidRDefault="00EB45F3" w:rsidP="00EB45F3">
            <w:pPr>
              <w:spacing w:line="240" w:lineRule="exact"/>
              <w:rPr>
                <w:rFonts w:ascii="黑体" w:eastAsia="黑体" w:cs="黑体"/>
                <w:spacing w:val="2"/>
                <w:kern w:val="0"/>
                <w:sz w:val="18"/>
                <w:szCs w:val="18"/>
                <w:lang w:val="zh-CN"/>
              </w:rPr>
            </w:pPr>
            <w:r w:rsidRPr="00EB45F3">
              <w:rPr>
                <w:rFonts w:ascii="黑体" w:eastAsia="黑体" w:cs="黑体" w:hint="eastAsia"/>
                <w:spacing w:val="2"/>
                <w:kern w:val="0"/>
                <w:sz w:val="18"/>
                <w:szCs w:val="18"/>
                <w:lang w:val="zh-CN"/>
              </w:rPr>
              <w:t>不同性质建筑占总建筑面积</w:t>
            </w:r>
          </w:p>
        </w:tc>
        <w:tc>
          <w:tcPr>
            <w:tcW w:w="5670" w:type="dxa"/>
            <w:tcBorders>
              <w:top w:val="single" w:sz="4" w:space="0" w:color="auto"/>
              <w:left w:val="single" w:sz="4" w:space="0" w:color="auto"/>
              <w:bottom w:val="single" w:sz="4" w:space="0" w:color="auto"/>
              <w:right w:val="single" w:sz="4" w:space="0" w:color="auto"/>
            </w:tcBorders>
            <w:vAlign w:val="center"/>
          </w:tcPr>
          <w:p w14:paraId="41C7B1EA" w14:textId="77777777" w:rsidR="00EB45F3" w:rsidRPr="00EB45F3" w:rsidRDefault="00EB45F3" w:rsidP="00EB45F3">
            <w:pPr>
              <w:spacing w:line="160" w:lineRule="exact"/>
              <w:rPr>
                <w:rFonts w:ascii="黑体" w:eastAsia="黑体" w:cs="黑体"/>
                <w:spacing w:val="-4"/>
                <w:w w:val="90"/>
                <w:kern w:val="0"/>
                <w:sz w:val="18"/>
                <w:szCs w:val="18"/>
                <w:lang w:val="zh-CN"/>
              </w:rPr>
            </w:pPr>
            <w:r w:rsidRPr="00EB45F3">
              <w:rPr>
                <w:rFonts w:ascii="黑体" w:eastAsia="黑体" w:cs="黑体" w:hint="eastAsia"/>
                <w:spacing w:val="-4"/>
                <w:w w:val="90"/>
                <w:kern w:val="0"/>
                <w:sz w:val="18"/>
                <w:szCs w:val="18"/>
                <w:lang w:val="zh-CN"/>
              </w:rPr>
              <w:t>行政办公及生活服务等生产服务设施用房建筑面积不得超过项目总建筑面积的15％。若建设保障性租赁住房，则配套设施建筑面积比重可高于15％且不超过30％，超出部分应作为宿舍型保障性租赁住房功能。</w:t>
            </w:r>
          </w:p>
        </w:tc>
        <w:tc>
          <w:tcPr>
            <w:tcW w:w="850" w:type="dxa"/>
            <w:tcBorders>
              <w:top w:val="single" w:sz="4" w:space="0" w:color="auto"/>
              <w:left w:val="single" w:sz="4" w:space="0" w:color="auto"/>
              <w:bottom w:val="single" w:sz="4" w:space="0" w:color="auto"/>
              <w:right w:val="single" w:sz="4" w:space="0" w:color="auto"/>
            </w:tcBorders>
            <w:vAlign w:val="center"/>
          </w:tcPr>
          <w:p w14:paraId="2501245E" w14:textId="77777777" w:rsidR="00EB45F3" w:rsidRPr="00EB45F3" w:rsidRDefault="00EB45F3" w:rsidP="00EB45F3">
            <w:pPr>
              <w:spacing w:line="240" w:lineRule="exact"/>
              <w:rPr>
                <w:rFonts w:ascii="黑体" w:eastAsia="黑体"/>
                <w:color w:val="FF0000"/>
                <w:spacing w:val="2"/>
                <w:kern w:val="0"/>
                <w:sz w:val="18"/>
                <w:szCs w:val="18"/>
              </w:rPr>
            </w:pPr>
            <w:r w:rsidRPr="00EB45F3">
              <w:rPr>
                <w:rFonts w:ascii="黑体" w:eastAsia="黑体" w:cs="黑体" w:hint="eastAsia"/>
                <w:color w:val="FF0000"/>
                <w:spacing w:val="2"/>
                <w:kern w:val="0"/>
                <w:sz w:val="18"/>
                <w:szCs w:val="18"/>
                <w:lang w:val="zh-CN"/>
              </w:rPr>
              <w:t>强制性</w:t>
            </w:r>
          </w:p>
        </w:tc>
      </w:tr>
      <w:tr w:rsidR="00EB45F3" w:rsidRPr="00EB45F3" w14:paraId="34FBA447" w14:textId="77777777" w:rsidTr="008B7C84">
        <w:trPr>
          <w:cantSplit/>
          <w:trHeight w:val="245"/>
          <w:jc w:val="center"/>
        </w:trPr>
        <w:tc>
          <w:tcPr>
            <w:tcW w:w="392" w:type="dxa"/>
            <w:tcBorders>
              <w:top w:val="single" w:sz="4" w:space="0" w:color="auto"/>
              <w:left w:val="single" w:sz="4" w:space="0" w:color="auto"/>
              <w:bottom w:val="single" w:sz="4" w:space="0" w:color="auto"/>
              <w:right w:val="single" w:sz="4" w:space="0" w:color="auto"/>
            </w:tcBorders>
            <w:vAlign w:val="center"/>
          </w:tcPr>
          <w:p w14:paraId="32680FAE" w14:textId="77777777" w:rsidR="00EB45F3" w:rsidRPr="00EB45F3" w:rsidRDefault="00EB45F3" w:rsidP="00EB45F3">
            <w:pPr>
              <w:spacing w:line="240" w:lineRule="exact"/>
              <w:rPr>
                <w:rFonts w:ascii="黑体" w:eastAsia="黑体"/>
                <w:spacing w:val="2"/>
                <w:kern w:val="0"/>
                <w:sz w:val="18"/>
                <w:szCs w:val="18"/>
              </w:rPr>
            </w:pPr>
            <w:r w:rsidRPr="00EB45F3">
              <w:rPr>
                <w:rFonts w:ascii="黑体" w:eastAsia="黑体" w:hint="eastAsia"/>
                <w:spacing w:val="2"/>
                <w:kern w:val="0"/>
                <w:sz w:val="18"/>
                <w:szCs w:val="18"/>
              </w:rPr>
              <w:t>5</w:t>
            </w:r>
          </w:p>
        </w:tc>
        <w:tc>
          <w:tcPr>
            <w:tcW w:w="2835" w:type="dxa"/>
            <w:gridSpan w:val="4"/>
            <w:tcBorders>
              <w:top w:val="single" w:sz="4" w:space="0" w:color="auto"/>
              <w:left w:val="single" w:sz="4" w:space="0" w:color="auto"/>
              <w:bottom w:val="single" w:sz="4" w:space="0" w:color="auto"/>
              <w:right w:val="single" w:sz="4" w:space="0" w:color="auto"/>
            </w:tcBorders>
            <w:vAlign w:val="center"/>
          </w:tcPr>
          <w:p w14:paraId="5D2E661E" w14:textId="77777777" w:rsidR="00EB45F3" w:rsidRPr="00EB45F3" w:rsidRDefault="00EB45F3" w:rsidP="00EB45F3">
            <w:pPr>
              <w:spacing w:line="240" w:lineRule="exact"/>
              <w:rPr>
                <w:rFonts w:ascii="黑体" w:eastAsia="黑体" w:cs="黑体"/>
                <w:spacing w:val="2"/>
                <w:kern w:val="0"/>
                <w:sz w:val="18"/>
                <w:szCs w:val="18"/>
                <w:lang w:val="zh-CN"/>
              </w:rPr>
            </w:pPr>
            <w:r w:rsidRPr="00EB45F3">
              <w:rPr>
                <w:rFonts w:ascii="黑体" w:eastAsia="黑体" w:cs="黑体" w:hint="eastAsia"/>
                <w:spacing w:val="2"/>
                <w:kern w:val="0"/>
                <w:sz w:val="18"/>
                <w:szCs w:val="18"/>
                <w:lang w:val="zh-CN"/>
              </w:rPr>
              <w:t>建筑系数（下限）</w:t>
            </w:r>
          </w:p>
        </w:tc>
        <w:tc>
          <w:tcPr>
            <w:tcW w:w="5670" w:type="dxa"/>
            <w:tcBorders>
              <w:top w:val="single" w:sz="4" w:space="0" w:color="auto"/>
              <w:left w:val="single" w:sz="4" w:space="0" w:color="auto"/>
              <w:bottom w:val="single" w:sz="4" w:space="0" w:color="auto"/>
              <w:right w:val="single" w:sz="4" w:space="0" w:color="auto"/>
            </w:tcBorders>
            <w:vAlign w:val="center"/>
          </w:tcPr>
          <w:p w14:paraId="581079EB" w14:textId="77777777" w:rsidR="00EB45F3" w:rsidRPr="00EB45F3" w:rsidRDefault="00EB45F3" w:rsidP="00EB45F3">
            <w:pPr>
              <w:spacing w:line="240" w:lineRule="exact"/>
              <w:rPr>
                <w:rFonts w:ascii="黑体" w:eastAsia="黑体" w:cs="黑体"/>
                <w:spacing w:val="-4"/>
                <w:w w:val="90"/>
                <w:kern w:val="0"/>
                <w:sz w:val="18"/>
                <w:szCs w:val="18"/>
                <w:lang w:val="zh-CN"/>
              </w:rPr>
            </w:pPr>
            <w:r w:rsidRPr="00EB45F3">
              <w:rPr>
                <w:rFonts w:ascii="黑体" w:eastAsia="黑体" w:cs="黑体" w:hint="eastAsia"/>
                <w:color w:val="323232"/>
                <w:spacing w:val="-4"/>
                <w:w w:val="90"/>
                <w:kern w:val="0"/>
                <w:sz w:val="18"/>
                <w:szCs w:val="18"/>
                <w:lang w:val="zh-CN"/>
              </w:rPr>
              <w:t>40%</w:t>
            </w:r>
          </w:p>
        </w:tc>
        <w:tc>
          <w:tcPr>
            <w:tcW w:w="850" w:type="dxa"/>
            <w:tcBorders>
              <w:top w:val="single" w:sz="4" w:space="0" w:color="auto"/>
              <w:left w:val="single" w:sz="4" w:space="0" w:color="auto"/>
              <w:bottom w:val="single" w:sz="4" w:space="0" w:color="auto"/>
              <w:right w:val="single" w:sz="4" w:space="0" w:color="auto"/>
            </w:tcBorders>
            <w:vAlign w:val="center"/>
          </w:tcPr>
          <w:p w14:paraId="0B22113A" w14:textId="77777777" w:rsidR="00EB45F3" w:rsidRPr="00EB45F3" w:rsidRDefault="00EB45F3" w:rsidP="00EB45F3">
            <w:pPr>
              <w:spacing w:line="240" w:lineRule="exact"/>
              <w:rPr>
                <w:rFonts w:ascii="黑体" w:eastAsia="黑体"/>
                <w:color w:val="FF0000"/>
                <w:spacing w:val="2"/>
                <w:kern w:val="0"/>
                <w:sz w:val="18"/>
                <w:szCs w:val="18"/>
              </w:rPr>
            </w:pPr>
            <w:r w:rsidRPr="00EB45F3">
              <w:rPr>
                <w:rFonts w:ascii="黑体" w:eastAsia="黑体" w:cs="黑体" w:hint="eastAsia"/>
                <w:color w:val="FF0000"/>
                <w:spacing w:val="2"/>
                <w:kern w:val="0"/>
                <w:sz w:val="18"/>
                <w:szCs w:val="18"/>
                <w:lang w:val="zh-CN"/>
              </w:rPr>
              <w:t>强制性</w:t>
            </w:r>
          </w:p>
        </w:tc>
      </w:tr>
      <w:tr w:rsidR="00EB45F3" w:rsidRPr="00EB45F3" w14:paraId="5629DA39" w14:textId="77777777" w:rsidTr="008B7C84">
        <w:trPr>
          <w:cantSplit/>
          <w:trHeight w:val="270"/>
          <w:jc w:val="center"/>
        </w:trPr>
        <w:tc>
          <w:tcPr>
            <w:tcW w:w="392" w:type="dxa"/>
            <w:vMerge w:val="restart"/>
            <w:tcBorders>
              <w:top w:val="single" w:sz="4" w:space="0" w:color="auto"/>
              <w:left w:val="single" w:sz="4" w:space="0" w:color="auto"/>
              <w:right w:val="single" w:sz="4" w:space="0" w:color="auto"/>
            </w:tcBorders>
            <w:vAlign w:val="center"/>
          </w:tcPr>
          <w:p w14:paraId="34DA1933" w14:textId="77777777" w:rsidR="00EB45F3" w:rsidRPr="00EB45F3" w:rsidRDefault="00EB45F3" w:rsidP="00EB45F3">
            <w:pPr>
              <w:spacing w:line="240" w:lineRule="exact"/>
              <w:rPr>
                <w:rFonts w:ascii="黑体" w:eastAsia="黑体"/>
                <w:spacing w:val="2"/>
                <w:kern w:val="0"/>
                <w:sz w:val="18"/>
                <w:szCs w:val="18"/>
              </w:rPr>
            </w:pPr>
            <w:r w:rsidRPr="00EB45F3">
              <w:rPr>
                <w:rFonts w:ascii="黑体" w:eastAsia="黑体" w:hint="eastAsia"/>
                <w:spacing w:val="2"/>
                <w:kern w:val="0"/>
                <w:sz w:val="18"/>
                <w:szCs w:val="18"/>
              </w:rPr>
              <w:t>6</w:t>
            </w:r>
          </w:p>
        </w:tc>
        <w:tc>
          <w:tcPr>
            <w:tcW w:w="2835" w:type="dxa"/>
            <w:gridSpan w:val="4"/>
            <w:tcBorders>
              <w:top w:val="single" w:sz="4" w:space="0" w:color="auto"/>
              <w:left w:val="single" w:sz="4" w:space="0" w:color="auto"/>
              <w:bottom w:val="single" w:sz="4" w:space="0" w:color="auto"/>
              <w:right w:val="single" w:sz="4" w:space="0" w:color="auto"/>
            </w:tcBorders>
            <w:vAlign w:val="center"/>
          </w:tcPr>
          <w:p w14:paraId="2E059877" w14:textId="77777777" w:rsidR="00EB45F3" w:rsidRPr="00EB45F3" w:rsidRDefault="00EB45F3" w:rsidP="00EB45F3">
            <w:pPr>
              <w:spacing w:line="240" w:lineRule="exact"/>
              <w:rPr>
                <w:rFonts w:ascii="黑体" w:eastAsia="黑体" w:cs="黑体"/>
                <w:color w:val="323232"/>
                <w:spacing w:val="2"/>
                <w:kern w:val="0"/>
                <w:sz w:val="18"/>
                <w:szCs w:val="18"/>
                <w:lang w:val="zh-CN"/>
              </w:rPr>
            </w:pPr>
            <w:r w:rsidRPr="00EB45F3">
              <w:rPr>
                <w:rFonts w:ascii="黑体" w:eastAsia="黑体" w:cs="黑体" w:hint="eastAsia"/>
                <w:color w:val="323232"/>
                <w:spacing w:val="2"/>
                <w:kern w:val="0"/>
                <w:sz w:val="18"/>
                <w:szCs w:val="18"/>
                <w:lang w:val="zh-CN"/>
              </w:rPr>
              <w:t>绿地率（上限）</w:t>
            </w:r>
          </w:p>
        </w:tc>
        <w:tc>
          <w:tcPr>
            <w:tcW w:w="5670" w:type="dxa"/>
            <w:tcBorders>
              <w:top w:val="single" w:sz="4" w:space="0" w:color="auto"/>
              <w:left w:val="single" w:sz="4" w:space="0" w:color="auto"/>
              <w:bottom w:val="single" w:sz="4" w:space="0" w:color="auto"/>
              <w:right w:val="single" w:sz="4" w:space="0" w:color="auto"/>
            </w:tcBorders>
            <w:vAlign w:val="center"/>
          </w:tcPr>
          <w:p w14:paraId="27B6C607" w14:textId="77777777" w:rsidR="00EB45F3" w:rsidRPr="00EB45F3" w:rsidRDefault="00EB45F3" w:rsidP="00EB45F3">
            <w:pPr>
              <w:spacing w:line="240" w:lineRule="exact"/>
              <w:rPr>
                <w:rFonts w:ascii="黑体" w:eastAsia="黑体" w:cs="黑体"/>
                <w:color w:val="323232"/>
                <w:spacing w:val="-4"/>
                <w:w w:val="90"/>
                <w:kern w:val="0"/>
                <w:sz w:val="18"/>
                <w:szCs w:val="18"/>
                <w:lang w:val="zh-CN"/>
              </w:rPr>
            </w:pPr>
            <w:r w:rsidRPr="00EB45F3">
              <w:rPr>
                <w:rFonts w:ascii="黑体" w:eastAsia="黑体" w:cs="黑体" w:hint="eastAsia"/>
                <w:color w:val="323232"/>
                <w:spacing w:val="-4"/>
                <w:w w:val="90"/>
                <w:kern w:val="0"/>
                <w:sz w:val="18"/>
                <w:szCs w:val="18"/>
                <w:lang w:val="zh-CN"/>
              </w:rPr>
              <w:t>20%</w:t>
            </w:r>
          </w:p>
        </w:tc>
        <w:tc>
          <w:tcPr>
            <w:tcW w:w="850" w:type="dxa"/>
            <w:tcBorders>
              <w:top w:val="single" w:sz="4" w:space="0" w:color="auto"/>
              <w:left w:val="single" w:sz="4" w:space="0" w:color="auto"/>
              <w:bottom w:val="single" w:sz="4" w:space="0" w:color="auto"/>
              <w:right w:val="single" w:sz="4" w:space="0" w:color="auto"/>
            </w:tcBorders>
            <w:vAlign w:val="center"/>
          </w:tcPr>
          <w:p w14:paraId="29D7C83F" w14:textId="77777777" w:rsidR="00EB45F3" w:rsidRPr="00EB45F3" w:rsidRDefault="00EB45F3" w:rsidP="00EB45F3">
            <w:pPr>
              <w:spacing w:line="240" w:lineRule="exact"/>
              <w:rPr>
                <w:rFonts w:ascii="黑体" w:eastAsia="黑体"/>
                <w:color w:val="FF0000"/>
                <w:spacing w:val="2"/>
                <w:kern w:val="0"/>
                <w:sz w:val="18"/>
                <w:szCs w:val="18"/>
              </w:rPr>
            </w:pPr>
            <w:r w:rsidRPr="00EB45F3">
              <w:rPr>
                <w:rFonts w:ascii="黑体" w:eastAsia="黑体" w:cs="黑体" w:hint="eastAsia"/>
                <w:color w:val="FF0000"/>
                <w:spacing w:val="2"/>
                <w:kern w:val="0"/>
                <w:sz w:val="18"/>
                <w:szCs w:val="18"/>
                <w:lang w:val="zh-CN"/>
              </w:rPr>
              <w:t>强制性</w:t>
            </w:r>
          </w:p>
        </w:tc>
      </w:tr>
      <w:tr w:rsidR="00EB45F3" w:rsidRPr="00EB45F3" w14:paraId="2A3ECCCC" w14:textId="77777777" w:rsidTr="008B7C84">
        <w:trPr>
          <w:cantSplit/>
          <w:trHeight w:val="270"/>
          <w:jc w:val="center"/>
        </w:trPr>
        <w:tc>
          <w:tcPr>
            <w:tcW w:w="392" w:type="dxa"/>
            <w:vMerge/>
            <w:tcBorders>
              <w:left w:val="single" w:sz="4" w:space="0" w:color="auto"/>
              <w:bottom w:val="single" w:sz="4" w:space="0" w:color="auto"/>
              <w:right w:val="single" w:sz="4" w:space="0" w:color="auto"/>
            </w:tcBorders>
            <w:vAlign w:val="center"/>
          </w:tcPr>
          <w:p w14:paraId="1EA5A589" w14:textId="77777777" w:rsidR="00EB45F3" w:rsidRPr="00EB45F3" w:rsidRDefault="00EB45F3" w:rsidP="00EB45F3">
            <w:pPr>
              <w:spacing w:line="240" w:lineRule="exact"/>
              <w:rPr>
                <w:rFonts w:ascii="黑体" w:eastAsia="黑体"/>
                <w:spacing w:val="2"/>
                <w:kern w:val="0"/>
                <w:sz w:val="18"/>
                <w:szCs w:val="18"/>
              </w:rPr>
            </w:pPr>
          </w:p>
        </w:tc>
        <w:tc>
          <w:tcPr>
            <w:tcW w:w="2835" w:type="dxa"/>
            <w:gridSpan w:val="4"/>
            <w:tcBorders>
              <w:top w:val="single" w:sz="4" w:space="0" w:color="auto"/>
              <w:left w:val="single" w:sz="4" w:space="0" w:color="auto"/>
              <w:bottom w:val="single" w:sz="4" w:space="0" w:color="auto"/>
              <w:right w:val="single" w:sz="4" w:space="0" w:color="auto"/>
            </w:tcBorders>
            <w:vAlign w:val="center"/>
          </w:tcPr>
          <w:p w14:paraId="53CC30AA" w14:textId="77777777" w:rsidR="00EB45F3" w:rsidRPr="00EB45F3" w:rsidRDefault="00EB45F3" w:rsidP="00EB45F3">
            <w:pPr>
              <w:spacing w:line="240" w:lineRule="exact"/>
              <w:rPr>
                <w:rFonts w:ascii="黑体" w:eastAsia="黑体" w:cs="黑体"/>
                <w:color w:val="323232"/>
                <w:spacing w:val="2"/>
                <w:kern w:val="0"/>
                <w:sz w:val="18"/>
                <w:szCs w:val="18"/>
                <w:lang w:val="zh-CN"/>
              </w:rPr>
            </w:pPr>
            <w:r w:rsidRPr="00EB45F3">
              <w:rPr>
                <w:rFonts w:ascii="黑体" w:eastAsia="黑体" w:cs="黑体" w:hint="eastAsia"/>
                <w:color w:val="323232"/>
                <w:spacing w:val="2"/>
                <w:kern w:val="0"/>
                <w:sz w:val="18"/>
                <w:szCs w:val="18"/>
                <w:lang w:val="zh-CN"/>
              </w:rPr>
              <w:t>绿地率（下限）</w:t>
            </w:r>
          </w:p>
        </w:tc>
        <w:tc>
          <w:tcPr>
            <w:tcW w:w="5670" w:type="dxa"/>
            <w:tcBorders>
              <w:top w:val="single" w:sz="4" w:space="0" w:color="auto"/>
              <w:left w:val="single" w:sz="4" w:space="0" w:color="auto"/>
              <w:bottom w:val="single" w:sz="4" w:space="0" w:color="auto"/>
              <w:right w:val="single" w:sz="4" w:space="0" w:color="auto"/>
            </w:tcBorders>
            <w:vAlign w:val="center"/>
          </w:tcPr>
          <w:p w14:paraId="5B73D6ED" w14:textId="77777777" w:rsidR="00EB45F3" w:rsidRPr="00EB45F3" w:rsidRDefault="00EB45F3" w:rsidP="00EB45F3">
            <w:pPr>
              <w:spacing w:line="240" w:lineRule="exact"/>
              <w:rPr>
                <w:rFonts w:ascii="黑体" w:eastAsia="黑体" w:cs="黑体"/>
                <w:color w:val="323232"/>
                <w:spacing w:val="-4"/>
                <w:w w:val="90"/>
                <w:kern w:val="0"/>
                <w:sz w:val="18"/>
                <w:szCs w:val="18"/>
                <w:lang w:val="zh-CN"/>
              </w:rPr>
            </w:pPr>
            <w:r w:rsidRPr="00EB45F3">
              <w:rPr>
                <w:rFonts w:ascii="黑体" w:eastAsia="黑体" w:cs="黑体" w:hint="eastAsia"/>
                <w:color w:val="323232"/>
                <w:spacing w:val="-4"/>
                <w:w w:val="90"/>
                <w:kern w:val="0"/>
                <w:sz w:val="18"/>
                <w:szCs w:val="18"/>
                <w:lang w:val="zh-CN"/>
              </w:rPr>
              <w:t>10%</w:t>
            </w:r>
          </w:p>
        </w:tc>
        <w:tc>
          <w:tcPr>
            <w:tcW w:w="850" w:type="dxa"/>
            <w:tcBorders>
              <w:top w:val="single" w:sz="4" w:space="0" w:color="auto"/>
              <w:left w:val="single" w:sz="4" w:space="0" w:color="auto"/>
              <w:bottom w:val="single" w:sz="4" w:space="0" w:color="auto"/>
              <w:right w:val="single" w:sz="4" w:space="0" w:color="auto"/>
            </w:tcBorders>
            <w:vAlign w:val="center"/>
          </w:tcPr>
          <w:p w14:paraId="060934E4" w14:textId="77777777" w:rsidR="00EB45F3" w:rsidRPr="00EB45F3" w:rsidRDefault="00EB45F3" w:rsidP="00EB45F3">
            <w:pPr>
              <w:spacing w:line="240" w:lineRule="exact"/>
              <w:rPr>
                <w:rFonts w:ascii="黑体" w:eastAsia="黑体" w:cs="黑体"/>
                <w:color w:val="FF0000"/>
                <w:spacing w:val="2"/>
                <w:kern w:val="0"/>
                <w:sz w:val="18"/>
                <w:szCs w:val="18"/>
                <w:lang w:val="zh-CN"/>
              </w:rPr>
            </w:pPr>
            <w:r w:rsidRPr="00EB45F3">
              <w:rPr>
                <w:rFonts w:ascii="黑体" w:eastAsia="黑体" w:cs="黑体" w:hint="eastAsia"/>
                <w:color w:val="FF0000"/>
                <w:spacing w:val="2"/>
                <w:kern w:val="0"/>
                <w:sz w:val="18"/>
                <w:szCs w:val="18"/>
                <w:lang w:val="zh-CN"/>
              </w:rPr>
              <w:t>强制性</w:t>
            </w:r>
          </w:p>
        </w:tc>
      </w:tr>
      <w:tr w:rsidR="00EB45F3" w:rsidRPr="00EB45F3" w14:paraId="33B2777D" w14:textId="77777777" w:rsidTr="008B7C84">
        <w:trPr>
          <w:cantSplit/>
          <w:trHeight w:val="201"/>
          <w:jc w:val="center"/>
        </w:trPr>
        <w:tc>
          <w:tcPr>
            <w:tcW w:w="392" w:type="dxa"/>
            <w:vMerge w:val="restart"/>
            <w:tcBorders>
              <w:top w:val="single" w:sz="4" w:space="0" w:color="auto"/>
              <w:left w:val="single" w:sz="4" w:space="0" w:color="auto"/>
              <w:bottom w:val="single" w:sz="4" w:space="0" w:color="auto"/>
              <w:right w:val="single" w:sz="4" w:space="0" w:color="auto"/>
            </w:tcBorders>
            <w:vAlign w:val="center"/>
          </w:tcPr>
          <w:p w14:paraId="464369E7" w14:textId="77777777" w:rsidR="00EB45F3" w:rsidRPr="00EB45F3" w:rsidRDefault="00EB45F3" w:rsidP="00EB45F3">
            <w:pPr>
              <w:spacing w:line="240" w:lineRule="exact"/>
              <w:rPr>
                <w:rFonts w:ascii="黑体" w:eastAsia="黑体"/>
                <w:spacing w:val="2"/>
                <w:kern w:val="0"/>
                <w:sz w:val="18"/>
                <w:szCs w:val="18"/>
              </w:rPr>
            </w:pPr>
            <w:r w:rsidRPr="00EB45F3">
              <w:rPr>
                <w:rFonts w:ascii="黑体" w:eastAsia="黑体" w:hint="eastAsia"/>
                <w:spacing w:val="2"/>
                <w:kern w:val="0"/>
                <w:sz w:val="18"/>
                <w:szCs w:val="18"/>
              </w:rPr>
              <w:t>7</w:t>
            </w:r>
          </w:p>
        </w:tc>
        <w:tc>
          <w:tcPr>
            <w:tcW w:w="850" w:type="dxa"/>
            <w:gridSpan w:val="2"/>
            <w:vMerge w:val="restart"/>
            <w:tcBorders>
              <w:top w:val="single" w:sz="4" w:space="0" w:color="auto"/>
              <w:left w:val="single" w:sz="4" w:space="0" w:color="auto"/>
              <w:bottom w:val="single" w:sz="4" w:space="0" w:color="auto"/>
              <w:right w:val="single" w:sz="4" w:space="0" w:color="auto"/>
            </w:tcBorders>
            <w:vAlign w:val="center"/>
          </w:tcPr>
          <w:p w14:paraId="23429AD0" w14:textId="77777777" w:rsidR="00EB45F3" w:rsidRPr="00EB45F3" w:rsidRDefault="00EB45F3" w:rsidP="00EB45F3">
            <w:pPr>
              <w:spacing w:line="240" w:lineRule="exact"/>
              <w:rPr>
                <w:rFonts w:ascii="黑体" w:eastAsia="黑体" w:cs="黑体"/>
                <w:spacing w:val="2"/>
                <w:kern w:val="0"/>
                <w:sz w:val="18"/>
                <w:szCs w:val="18"/>
                <w:lang w:val="zh-CN"/>
              </w:rPr>
            </w:pPr>
            <w:r w:rsidRPr="00EB45F3">
              <w:rPr>
                <w:rFonts w:ascii="黑体" w:eastAsia="黑体" w:cs="黑体" w:hint="eastAsia"/>
                <w:spacing w:val="2"/>
                <w:kern w:val="0"/>
                <w:sz w:val="18"/>
                <w:szCs w:val="18"/>
                <w:lang w:val="zh-CN"/>
              </w:rPr>
              <w:t>市政规划要求</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4D39D383" w14:textId="77777777" w:rsidR="00EB45F3" w:rsidRPr="00EB45F3" w:rsidRDefault="00EB45F3" w:rsidP="00EB45F3">
            <w:pPr>
              <w:spacing w:line="240" w:lineRule="exact"/>
              <w:rPr>
                <w:rFonts w:ascii="黑体" w:eastAsia="黑体" w:cs="黑体"/>
                <w:spacing w:val="2"/>
                <w:kern w:val="0"/>
                <w:sz w:val="18"/>
                <w:szCs w:val="18"/>
                <w:lang w:val="zh-CN"/>
              </w:rPr>
            </w:pPr>
            <w:r w:rsidRPr="00EB45F3">
              <w:rPr>
                <w:rFonts w:ascii="黑体" w:eastAsia="黑体" w:cs="黑体" w:hint="eastAsia"/>
                <w:spacing w:val="2"/>
                <w:kern w:val="0"/>
                <w:sz w:val="18"/>
                <w:szCs w:val="18"/>
                <w:lang w:val="zh-CN"/>
              </w:rPr>
              <w:t>市政配套设施</w:t>
            </w:r>
          </w:p>
        </w:tc>
        <w:tc>
          <w:tcPr>
            <w:tcW w:w="5670" w:type="dxa"/>
            <w:tcBorders>
              <w:top w:val="single" w:sz="4" w:space="0" w:color="auto"/>
              <w:left w:val="single" w:sz="4" w:space="0" w:color="auto"/>
              <w:bottom w:val="single" w:sz="4" w:space="0" w:color="auto"/>
              <w:right w:val="single" w:sz="4" w:space="0" w:color="auto"/>
            </w:tcBorders>
            <w:vAlign w:val="center"/>
          </w:tcPr>
          <w:p w14:paraId="3E741A0A" w14:textId="77777777" w:rsidR="00EB45F3" w:rsidRPr="00EB45F3" w:rsidRDefault="00EB45F3" w:rsidP="00EB45F3">
            <w:pPr>
              <w:spacing w:line="240" w:lineRule="exact"/>
              <w:rPr>
                <w:rFonts w:ascii="黑体" w:eastAsia="黑体" w:cs="黑体"/>
                <w:spacing w:val="-4"/>
                <w:w w:val="90"/>
                <w:kern w:val="0"/>
                <w:sz w:val="18"/>
                <w:szCs w:val="18"/>
              </w:rPr>
            </w:pPr>
            <w:r w:rsidRPr="00EB45F3">
              <w:rPr>
                <w:rFonts w:ascii="黑体" w:eastAsia="黑体" w:cs="黑体" w:hint="eastAsia"/>
                <w:spacing w:val="-4"/>
                <w:w w:val="90"/>
                <w:kern w:val="0"/>
                <w:sz w:val="18"/>
                <w:szCs w:val="18"/>
              </w:rPr>
              <w:t>——</w:t>
            </w:r>
          </w:p>
        </w:tc>
        <w:tc>
          <w:tcPr>
            <w:tcW w:w="850" w:type="dxa"/>
            <w:tcBorders>
              <w:top w:val="single" w:sz="4" w:space="0" w:color="auto"/>
              <w:left w:val="single" w:sz="4" w:space="0" w:color="auto"/>
              <w:bottom w:val="single" w:sz="4" w:space="0" w:color="auto"/>
              <w:right w:val="single" w:sz="4" w:space="0" w:color="auto"/>
            </w:tcBorders>
            <w:vAlign w:val="center"/>
          </w:tcPr>
          <w:p w14:paraId="0717B61F" w14:textId="77777777" w:rsidR="00EB45F3" w:rsidRPr="00EB45F3" w:rsidRDefault="00EB45F3" w:rsidP="00EB45F3">
            <w:pPr>
              <w:spacing w:line="240" w:lineRule="exact"/>
              <w:rPr>
                <w:rFonts w:ascii="黑体" w:eastAsia="黑体"/>
                <w:color w:val="FF0000"/>
                <w:spacing w:val="2"/>
                <w:kern w:val="0"/>
                <w:sz w:val="18"/>
                <w:szCs w:val="18"/>
              </w:rPr>
            </w:pPr>
            <w:r w:rsidRPr="00EB45F3">
              <w:rPr>
                <w:rFonts w:ascii="黑体" w:eastAsia="黑体" w:hint="eastAsia"/>
                <w:color w:val="FF0000"/>
                <w:spacing w:val="2"/>
                <w:kern w:val="0"/>
                <w:sz w:val="18"/>
                <w:szCs w:val="18"/>
              </w:rPr>
              <w:t>——</w:t>
            </w:r>
          </w:p>
        </w:tc>
      </w:tr>
      <w:tr w:rsidR="00EB45F3" w:rsidRPr="00EB45F3" w14:paraId="53BAB23F" w14:textId="77777777" w:rsidTr="008B7C84">
        <w:trPr>
          <w:cantSplit/>
          <w:trHeight w:val="123"/>
          <w:jc w:val="center"/>
        </w:trPr>
        <w:tc>
          <w:tcPr>
            <w:tcW w:w="392" w:type="dxa"/>
            <w:vMerge/>
            <w:tcBorders>
              <w:top w:val="single" w:sz="4" w:space="0" w:color="auto"/>
              <w:left w:val="single" w:sz="4" w:space="0" w:color="auto"/>
              <w:bottom w:val="single" w:sz="4" w:space="0" w:color="auto"/>
              <w:right w:val="single" w:sz="4" w:space="0" w:color="auto"/>
            </w:tcBorders>
            <w:vAlign w:val="center"/>
          </w:tcPr>
          <w:p w14:paraId="609EC109" w14:textId="77777777" w:rsidR="00EB45F3" w:rsidRPr="00EB45F3" w:rsidRDefault="00EB45F3" w:rsidP="00EB45F3">
            <w:pPr>
              <w:widowControl/>
              <w:spacing w:line="240" w:lineRule="exact"/>
              <w:rPr>
                <w:rFonts w:ascii="黑体" w:eastAsia="黑体"/>
                <w:spacing w:val="2"/>
                <w:kern w:val="0"/>
                <w:sz w:val="18"/>
                <w:szCs w:val="18"/>
              </w:rPr>
            </w:pPr>
          </w:p>
        </w:tc>
        <w:tc>
          <w:tcPr>
            <w:tcW w:w="850" w:type="dxa"/>
            <w:gridSpan w:val="2"/>
            <w:vMerge/>
            <w:tcBorders>
              <w:top w:val="single" w:sz="4" w:space="0" w:color="auto"/>
              <w:left w:val="single" w:sz="4" w:space="0" w:color="auto"/>
              <w:bottom w:val="single" w:sz="4" w:space="0" w:color="auto"/>
              <w:right w:val="single" w:sz="4" w:space="0" w:color="auto"/>
            </w:tcBorders>
            <w:vAlign w:val="center"/>
          </w:tcPr>
          <w:p w14:paraId="4560732D" w14:textId="77777777" w:rsidR="00EB45F3" w:rsidRPr="00EB45F3" w:rsidRDefault="00EB45F3" w:rsidP="00EB45F3">
            <w:pPr>
              <w:widowControl/>
              <w:spacing w:line="240" w:lineRule="exact"/>
              <w:rPr>
                <w:rFonts w:ascii="黑体" w:eastAsia="黑体" w:cs="黑体"/>
                <w:spacing w:val="2"/>
                <w:kern w:val="0"/>
                <w:sz w:val="18"/>
                <w:szCs w:val="18"/>
                <w:lang w:val="zh-CN"/>
              </w:rPr>
            </w:pPr>
          </w:p>
        </w:tc>
        <w:tc>
          <w:tcPr>
            <w:tcW w:w="1985" w:type="dxa"/>
            <w:gridSpan w:val="2"/>
            <w:vMerge w:val="restart"/>
            <w:tcBorders>
              <w:top w:val="single" w:sz="4" w:space="0" w:color="auto"/>
              <w:left w:val="single" w:sz="4" w:space="0" w:color="auto"/>
              <w:right w:val="single" w:sz="4" w:space="0" w:color="auto"/>
            </w:tcBorders>
            <w:vAlign w:val="center"/>
          </w:tcPr>
          <w:p w14:paraId="202F5752" w14:textId="77777777" w:rsidR="00EB45F3" w:rsidRPr="00EB45F3" w:rsidRDefault="00EB45F3" w:rsidP="00EB45F3">
            <w:pPr>
              <w:spacing w:line="240" w:lineRule="exact"/>
              <w:rPr>
                <w:rFonts w:ascii="黑体" w:eastAsia="黑体" w:cs="黑体"/>
                <w:spacing w:val="2"/>
                <w:kern w:val="0"/>
                <w:sz w:val="18"/>
                <w:szCs w:val="18"/>
                <w:lang w:val="zh-CN"/>
              </w:rPr>
            </w:pPr>
            <w:r w:rsidRPr="00EB45F3">
              <w:rPr>
                <w:rFonts w:ascii="黑体" w:eastAsia="黑体" w:cs="黑体" w:hint="eastAsia"/>
                <w:spacing w:val="2"/>
                <w:kern w:val="0"/>
                <w:sz w:val="18"/>
                <w:szCs w:val="18"/>
                <w:lang w:val="zh-CN"/>
              </w:rPr>
              <w:t>基地主要机动车出入口</w:t>
            </w:r>
          </w:p>
        </w:tc>
        <w:tc>
          <w:tcPr>
            <w:tcW w:w="5670" w:type="dxa"/>
            <w:tcBorders>
              <w:top w:val="single" w:sz="4" w:space="0" w:color="auto"/>
              <w:left w:val="single" w:sz="4" w:space="0" w:color="auto"/>
              <w:bottom w:val="single" w:sz="4" w:space="0" w:color="auto"/>
              <w:right w:val="single" w:sz="4" w:space="0" w:color="auto"/>
            </w:tcBorders>
            <w:vAlign w:val="center"/>
          </w:tcPr>
          <w:p w14:paraId="5335B3B0" w14:textId="77777777" w:rsidR="00EB45F3" w:rsidRPr="00EB45F3" w:rsidRDefault="00EB45F3" w:rsidP="00EB45F3">
            <w:pPr>
              <w:spacing w:line="240" w:lineRule="exact"/>
              <w:rPr>
                <w:rFonts w:ascii="黑体" w:eastAsia="黑体" w:cs="黑体"/>
                <w:spacing w:val="-4"/>
                <w:w w:val="90"/>
                <w:kern w:val="0"/>
                <w:sz w:val="18"/>
                <w:szCs w:val="18"/>
                <w:lang w:val="zh-CN"/>
              </w:rPr>
            </w:pPr>
            <w:r w:rsidRPr="00EB45F3">
              <w:rPr>
                <w:rFonts w:ascii="黑体" w:eastAsia="黑体" w:cs="黑体" w:hint="eastAsia"/>
                <w:spacing w:val="-4"/>
                <w:w w:val="90"/>
                <w:kern w:val="0"/>
                <w:sz w:val="18"/>
                <w:szCs w:val="18"/>
                <w:lang w:val="zh-CN"/>
              </w:rPr>
              <w:t>基地主要机动车出入口不得设置在北侧布塘中路上。</w:t>
            </w:r>
          </w:p>
        </w:tc>
        <w:tc>
          <w:tcPr>
            <w:tcW w:w="850" w:type="dxa"/>
            <w:tcBorders>
              <w:top w:val="single" w:sz="4" w:space="0" w:color="auto"/>
              <w:left w:val="single" w:sz="4" w:space="0" w:color="auto"/>
              <w:bottom w:val="single" w:sz="4" w:space="0" w:color="auto"/>
              <w:right w:val="single" w:sz="4" w:space="0" w:color="auto"/>
            </w:tcBorders>
            <w:vAlign w:val="center"/>
          </w:tcPr>
          <w:p w14:paraId="4E3B4B0B" w14:textId="77777777" w:rsidR="00EB45F3" w:rsidRPr="00EB45F3" w:rsidRDefault="00EB45F3" w:rsidP="00EB45F3">
            <w:pPr>
              <w:spacing w:line="240" w:lineRule="exact"/>
              <w:rPr>
                <w:rFonts w:ascii="黑体" w:eastAsia="黑体"/>
                <w:color w:val="FF0000"/>
                <w:spacing w:val="2"/>
                <w:kern w:val="0"/>
                <w:sz w:val="18"/>
                <w:szCs w:val="18"/>
              </w:rPr>
            </w:pPr>
            <w:r w:rsidRPr="00EB45F3">
              <w:rPr>
                <w:rFonts w:ascii="黑体" w:eastAsia="黑体" w:cs="黑体" w:hint="eastAsia"/>
                <w:color w:val="FF0000"/>
                <w:spacing w:val="2"/>
                <w:kern w:val="0"/>
                <w:sz w:val="18"/>
                <w:szCs w:val="18"/>
                <w:lang w:val="zh-CN"/>
              </w:rPr>
              <w:t>限制性</w:t>
            </w:r>
          </w:p>
        </w:tc>
      </w:tr>
      <w:tr w:rsidR="00EB45F3" w:rsidRPr="00EB45F3" w14:paraId="7BAD7131" w14:textId="77777777" w:rsidTr="008B7C84">
        <w:trPr>
          <w:cantSplit/>
          <w:trHeight w:val="315"/>
          <w:jc w:val="center"/>
        </w:trPr>
        <w:tc>
          <w:tcPr>
            <w:tcW w:w="392" w:type="dxa"/>
            <w:vMerge/>
            <w:tcBorders>
              <w:top w:val="single" w:sz="4" w:space="0" w:color="auto"/>
              <w:left w:val="single" w:sz="4" w:space="0" w:color="auto"/>
              <w:bottom w:val="single" w:sz="4" w:space="0" w:color="auto"/>
              <w:right w:val="single" w:sz="4" w:space="0" w:color="auto"/>
            </w:tcBorders>
            <w:vAlign w:val="center"/>
          </w:tcPr>
          <w:p w14:paraId="3C54FF24" w14:textId="77777777" w:rsidR="00EB45F3" w:rsidRPr="00EB45F3" w:rsidRDefault="00EB45F3" w:rsidP="00EB45F3">
            <w:pPr>
              <w:widowControl/>
              <w:spacing w:line="240" w:lineRule="exact"/>
              <w:rPr>
                <w:rFonts w:ascii="黑体" w:eastAsia="黑体"/>
                <w:spacing w:val="2"/>
                <w:kern w:val="0"/>
                <w:sz w:val="18"/>
                <w:szCs w:val="18"/>
              </w:rPr>
            </w:pPr>
          </w:p>
        </w:tc>
        <w:tc>
          <w:tcPr>
            <w:tcW w:w="850" w:type="dxa"/>
            <w:gridSpan w:val="2"/>
            <w:vMerge/>
            <w:tcBorders>
              <w:top w:val="single" w:sz="4" w:space="0" w:color="auto"/>
              <w:left w:val="single" w:sz="4" w:space="0" w:color="auto"/>
              <w:bottom w:val="single" w:sz="4" w:space="0" w:color="auto"/>
              <w:right w:val="single" w:sz="4" w:space="0" w:color="auto"/>
            </w:tcBorders>
            <w:vAlign w:val="center"/>
          </w:tcPr>
          <w:p w14:paraId="23CCE345" w14:textId="77777777" w:rsidR="00EB45F3" w:rsidRPr="00EB45F3" w:rsidRDefault="00EB45F3" w:rsidP="00EB45F3">
            <w:pPr>
              <w:widowControl/>
              <w:spacing w:line="240" w:lineRule="exact"/>
              <w:rPr>
                <w:rFonts w:ascii="黑体" w:eastAsia="黑体" w:cs="黑体"/>
                <w:spacing w:val="2"/>
                <w:kern w:val="0"/>
                <w:sz w:val="18"/>
                <w:szCs w:val="18"/>
                <w:lang w:val="zh-CN"/>
              </w:rPr>
            </w:pPr>
          </w:p>
        </w:tc>
        <w:tc>
          <w:tcPr>
            <w:tcW w:w="1985" w:type="dxa"/>
            <w:gridSpan w:val="2"/>
            <w:vMerge/>
            <w:tcBorders>
              <w:left w:val="single" w:sz="4" w:space="0" w:color="auto"/>
              <w:right w:val="single" w:sz="4" w:space="0" w:color="auto"/>
            </w:tcBorders>
            <w:vAlign w:val="center"/>
          </w:tcPr>
          <w:p w14:paraId="063783B8" w14:textId="77777777" w:rsidR="00EB45F3" w:rsidRPr="00EB45F3" w:rsidRDefault="00EB45F3" w:rsidP="00EB45F3">
            <w:pPr>
              <w:spacing w:line="240" w:lineRule="exact"/>
              <w:rPr>
                <w:rFonts w:ascii="黑体" w:eastAsia="黑体" w:cs="黑体"/>
                <w:spacing w:val="2"/>
                <w:kern w:val="0"/>
                <w:sz w:val="18"/>
                <w:szCs w:val="18"/>
                <w:lang w:val="zh-CN"/>
              </w:rPr>
            </w:pPr>
          </w:p>
        </w:tc>
        <w:tc>
          <w:tcPr>
            <w:tcW w:w="5670" w:type="dxa"/>
            <w:tcBorders>
              <w:top w:val="single" w:sz="4" w:space="0" w:color="auto"/>
              <w:left w:val="single" w:sz="4" w:space="0" w:color="auto"/>
              <w:bottom w:val="single" w:sz="4" w:space="0" w:color="auto"/>
              <w:right w:val="single" w:sz="4" w:space="0" w:color="auto"/>
            </w:tcBorders>
            <w:vAlign w:val="center"/>
          </w:tcPr>
          <w:p w14:paraId="1AC4DF6C" w14:textId="77777777" w:rsidR="00EB45F3" w:rsidRPr="00EB45F3" w:rsidRDefault="00EB45F3" w:rsidP="00EB45F3">
            <w:pPr>
              <w:spacing w:line="240" w:lineRule="exact"/>
              <w:rPr>
                <w:rFonts w:ascii="黑体" w:eastAsia="黑体" w:cs="黑体"/>
                <w:spacing w:val="-4"/>
                <w:w w:val="90"/>
                <w:kern w:val="0"/>
                <w:sz w:val="18"/>
                <w:szCs w:val="18"/>
              </w:rPr>
            </w:pPr>
            <w:r w:rsidRPr="00EB45F3">
              <w:rPr>
                <w:rFonts w:ascii="黑体" w:eastAsia="黑体" w:cs="黑体" w:hint="eastAsia"/>
                <w:spacing w:val="-4"/>
                <w:w w:val="90"/>
                <w:kern w:val="0"/>
                <w:sz w:val="18"/>
                <w:szCs w:val="18"/>
              </w:rPr>
              <w:t>地下车库出入口起坡点紧临城市道路的必须设置在建筑基底线范围内。</w:t>
            </w:r>
          </w:p>
        </w:tc>
        <w:tc>
          <w:tcPr>
            <w:tcW w:w="850" w:type="dxa"/>
            <w:tcBorders>
              <w:top w:val="single" w:sz="4" w:space="0" w:color="auto"/>
              <w:left w:val="single" w:sz="4" w:space="0" w:color="auto"/>
              <w:bottom w:val="single" w:sz="4" w:space="0" w:color="auto"/>
              <w:right w:val="single" w:sz="4" w:space="0" w:color="auto"/>
            </w:tcBorders>
            <w:vAlign w:val="center"/>
          </w:tcPr>
          <w:p w14:paraId="0DBBE0D8" w14:textId="77777777" w:rsidR="00EB45F3" w:rsidRPr="00EB45F3" w:rsidRDefault="00EB45F3" w:rsidP="00EB45F3">
            <w:pPr>
              <w:spacing w:line="240" w:lineRule="exact"/>
              <w:rPr>
                <w:rFonts w:ascii="黑体" w:eastAsia="黑体" w:cs="黑体"/>
                <w:color w:val="FF0000"/>
                <w:spacing w:val="2"/>
                <w:kern w:val="0"/>
                <w:sz w:val="18"/>
                <w:szCs w:val="18"/>
                <w:lang w:val="zh-CN"/>
              </w:rPr>
            </w:pPr>
            <w:r w:rsidRPr="00EB45F3">
              <w:rPr>
                <w:rFonts w:ascii="黑体" w:eastAsia="黑体" w:cs="黑体" w:hint="eastAsia"/>
                <w:color w:val="FF0000"/>
                <w:spacing w:val="2"/>
                <w:kern w:val="0"/>
                <w:sz w:val="18"/>
                <w:szCs w:val="18"/>
                <w:lang w:val="zh-CN"/>
              </w:rPr>
              <w:t>限制性</w:t>
            </w:r>
          </w:p>
        </w:tc>
      </w:tr>
      <w:tr w:rsidR="00EB45F3" w:rsidRPr="00EB45F3" w14:paraId="44CF1B1D" w14:textId="77777777" w:rsidTr="008B7C84">
        <w:trPr>
          <w:cantSplit/>
          <w:trHeight w:val="123"/>
          <w:jc w:val="center"/>
        </w:trPr>
        <w:tc>
          <w:tcPr>
            <w:tcW w:w="392" w:type="dxa"/>
            <w:vMerge/>
            <w:tcBorders>
              <w:top w:val="single" w:sz="4" w:space="0" w:color="auto"/>
              <w:left w:val="single" w:sz="4" w:space="0" w:color="auto"/>
              <w:bottom w:val="single" w:sz="4" w:space="0" w:color="auto"/>
              <w:right w:val="single" w:sz="4" w:space="0" w:color="auto"/>
            </w:tcBorders>
            <w:vAlign w:val="center"/>
          </w:tcPr>
          <w:p w14:paraId="47DC63E1" w14:textId="77777777" w:rsidR="00EB45F3" w:rsidRPr="00EB45F3" w:rsidRDefault="00EB45F3" w:rsidP="00EB45F3">
            <w:pPr>
              <w:widowControl/>
              <w:spacing w:line="240" w:lineRule="exact"/>
              <w:rPr>
                <w:rFonts w:ascii="黑体" w:eastAsia="黑体"/>
                <w:spacing w:val="2"/>
                <w:kern w:val="0"/>
                <w:sz w:val="18"/>
                <w:szCs w:val="18"/>
              </w:rPr>
            </w:pPr>
          </w:p>
        </w:tc>
        <w:tc>
          <w:tcPr>
            <w:tcW w:w="850" w:type="dxa"/>
            <w:gridSpan w:val="2"/>
            <w:vMerge/>
            <w:tcBorders>
              <w:top w:val="single" w:sz="4" w:space="0" w:color="auto"/>
              <w:left w:val="single" w:sz="4" w:space="0" w:color="auto"/>
              <w:bottom w:val="single" w:sz="4" w:space="0" w:color="auto"/>
              <w:right w:val="single" w:sz="4" w:space="0" w:color="auto"/>
            </w:tcBorders>
            <w:vAlign w:val="center"/>
          </w:tcPr>
          <w:p w14:paraId="6CF08AF9" w14:textId="77777777" w:rsidR="00EB45F3" w:rsidRPr="00EB45F3" w:rsidRDefault="00EB45F3" w:rsidP="00EB45F3">
            <w:pPr>
              <w:widowControl/>
              <w:spacing w:line="240" w:lineRule="exact"/>
              <w:rPr>
                <w:rFonts w:ascii="黑体" w:eastAsia="黑体" w:cs="黑体"/>
                <w:spacing w:val="2"/>
                <w:kern w:val="0"/>
                <w:sz w:val="18"/>
                <w:szCs w:val="18"/>
                <w:lang w:val="zh-CN"/>
              </w:rPr>
            </w:pP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6310634C" w14:textId="77777777" w:rsidR="00EB45F3" w:rsidRPr="00EB45F3" w:rsidRDefault="00EB45F3" w:rsidP="00EB45F3">
            <w:pPr>
              <w:spacing w:line="240" w:lineRule="exact"/>
              <w:rPr>
                <w:rFonts w:ascii="黑体" w:eastAsia="黑体" w:cs="黑体"/>
                <w:spacing w:val="2"/>
                <w:kern w:val="0"/>
                <w:sz w:val="18"/>
                <w:szCs w:val="18"/>
                <w:lang w:val="zh-CN"/>
              </w:rPr>
            </w:pPr>
            <w:r w:rsidRPr="00EB45F3">
              <w:rPr>
                <w:rFonts w:ascii="黑体" w:eastAsia="黑体" w:cs="黑体" w:hint="eastAsia"/>
                <w:spacing w:val="2"/>
                <w:kern w:val="0"/>
                <w:sz w:val="18"/>
                <w:szCs w:val="18"/>
                <w:lang w:val="zh-CN"/>
              </w:rPr>
              <w:t>停车配建标准</w:t>
            </w:r>
          </w:p>
        </w:tc>
        <w:tc>
          <w:tcPr>
            <w:tcW w:w="5670" w:type="dxa"/>
            <w:tcBorders>
              <w:top w:val="single" w:sz="4" w:space="0" w:color="auto"/>
              <w:left w:val="single" w:sz="4" w:space="0" w:color="auto"/>
              <w:bottom w:val="single" w:sz="4" w:space="0" w:color="auto"/>
              <w:right w:val="single" w:sz="4" w:space="0" w:color="auto"/>
            </w:tcBorders>
            <w:vAlign w:val="center"/>
          </w:tcPr>
          <w:p w14:paraId="06BE49BB" w14:textId="77777777" w:rsidR="00EB45F3" w:rsidRPr="00EB45F3" w:rsidRDefault="00EB45F3" w:rsidP="00EB45F3">
            <w:pPr>
              <w:spacing w:line="240" w:lineRule="exact"/>
              <w:rPr>
                <w:rFonts w:ascii="黑体" w:eastAsia="黑体" w:cs="黑体"/>
                <w:spacing w:val="-4"/>
                <w:w w:val="90"/>
                <w:kern w:val="0"/>
                <w:sz w:val="18"/>
                <w:szCs w:val="18"/>
                <w:lang w:val="zh-CN"/>
              </w:rPr>
            </w:pPr>
            <w:r w:rsidRPr="00EB45F3">
              <w:rPr>
                <w:rFonts w:ascii="黑体" w:eastAsia="黑体" w:cs="黑体" w:hint="eastAsia"/>
                <w:spacing w:val="-4"/>
                <w:w w:val="90"/>
                <w:kern w:val="0"/>
                <w:sz w:val="18"/>
                <w:szCs w:val="18"/>
                <w:lang w:val="zh-CN"/>
              </w:rPr>
              <w:t>符合《厦门市建设项目停车设施配建标准（2020版）》（厦府【2020】81号）文要求 。</w:t>
            </w:r>
          </w:p>
        </w:tc>
        <w:tc>
          <w:tcPr>
            <w:tcW w:w="850" w:type="dxa"/>
            <w:tcBorders>
              <w:top w:val="single" w:sz="4" w:space="0" w:color="auto"/>
              <w:left w:val="single" w:sz="4" w:space="0" w:color="auto"/>
              <w:bottom w:val="single" w:sz="4" w:space="0" w:color="auto"/>
              <w:right w:val="single" w:sz="4" w:space="0" w:color="auto"/>
            </w:tcBorders>
            <w:vAlign w:val="center"/>
          </w:tcPr>
          <w:p w14:paraId="4D1F4CB8" w14:textId="77777777" w:rsidR="00EB45F3" w:rsidRPr="00EB45F3" w:rsidRDefault="00EB45F3" w:rsidP="00EB45F3">
            <w:pPr>
              <w:spacing w:line="240" w:lineRule="exact"/>
              <w:rPr>
                <w:rFonts w:ascii="黑体" w:eastAsia="黑体" w:cs="黑体"/>
                <w:color w:val="FF0000"/>
                <w:spacing w:val="2"/>
                <w:kern w:val="0"/>
                <w:sz w:val="18"/>
                <w:szCs w:val="18"/>
                <w:lang w:val="zh-CN"/>
              </w:rPr>
            </w:pPr>
            <w:r w:rsidRPr="00EB45F3">
              <w:rPr>
                <w:rFonts w:ascii="黑体" w:eastAsia="黑体" w:cs="黑体" w:hint="eastAsia"/>
                <w:color w:val="FF0000"/>
                <w:spacing w:val="2"/>
                <w:kern w:val="0"/>
                <w:sz w:val="18"/>
                <w:szCs w:val="18"/>
                <w:lang w:val="zh-CN"/>
              </w:rPr>
              <w:t>强制性</w:t>
            </w:r>
          </w:p>
        </w:tc>
      </w:tr>
      <w:tr w:rsidR="00EB45F3" w:rsidRPr="00EB45F3" w14:paraId="507079BC" w14:textId="77777777" w:rsidTr="008B7C84">
        <w:trPr>
          <w:cantSplit/>
          <w:trHeight w:val="240"/>
          <w:jc w:val="center"/>
        </w:trPr>
        <w:tc>
          <w:tcPr>
            <w:tcW w:w="392" w:type="dxa"/>
            <w:vMerge/>
            <w:tcBorders>
              <w:top w:val="single" w:sz="4" w:space="0" w:color="auto"/>
              <w:left w:val="single" w:sz="4" w:space="0" w:color="auto"/>
              <w:bottom w:val="single" w:sz="4" w:space="0" w:color="auto"/>
              <w:right w:val="single" w:sz="4" w:space="0" w:color="auto"/>
            </w:tcBorders>
            <w:vAlign w:val="center"/>
          </w:tcPr>
          <w:p w14:paraId="5850136E" w14:textId="77777777" w:rsidR="00EB45F3" w:rsidRPr="00EB45F3" w:rsidRDefault="00EB45F3" w:rsidP="00EB45F3">
            <w:pPr>
              <w:widowControl/>
              <w:spacing w:line="240" w:lineRule="exact"/>
              <w:rPr>
                <w:rFonts w:ascii="黑体" w:eastAsia="黑体"/>
                <w:spacing w:val="2"/>
                <w:kern w:val="0"/>
                <w:sz w:val="18"/>
                <w:szCs w:val="18"/>
              </w:rPr>
            </w:pPr>
          </w:p>
        </w:tc>
        <w:tc>
          <w:tcPr>
            <w:tcW w:w="850" w:type="dxa"/>
            <w:gridSpan w:val="2"/>
            <w:vMerge/>
            <w:tcBorders>
              <w:top w:val="single" w:sz="4" w:space="0" w:color="auto"/>
              <w:left w:val="single" w:sz="4" w:space="0" w:color="auto"/>
              <w:bottom w:val="single" w:sz="4" w:space="0" w:color="auto"/>
              <w:right w:val="single" w:sz="4" w:space="0" w:color="auto"/>
            </w:tcBorders>
            <w:vAlign w:val="center"/>
          </w:tcPr>
          <w:p w14:paraId="13065262" w14:textId="77777777" w:rsidR="00EB45F3" w:rsidRPr="00EB45F3" w:rsidRDefault="00EB45F3" w:rsidP="00EB45F3">
            <w:pPr>
              <w:widowControl/>
              <w:spacing w:line="240" w:lineRule="exact"/>
              <w:rPr>
                <w:rFonts w:ascii="黑体" w:eastAsia="黑体" w:cs="黑体"/>
                <w:spacing w:val="2"/>
                <w:kern w:val="0"/>
                <w:sz w:val="18"/>
                <w:szCs w:val="18"/>
                <w:lang w:val="zh-CN"/>
              </w:rPr>
            </w:pPr>
          </w:p>
        </w:tc>
        <w:tc>
          <w:tcPr>
            <w:tcW w:w="854" w:type="dxa"/>
            <w:vMerge w:val="restart"/>
            <w:tcBorders>
              <w:top w:val="single" w:sz="4" w:space="0" w:color="auto"/>
              <w:left w:val="single" w:sz="4" w:space="0" w:color="auto"/>
              <w:bottom w:val="single" w:sz="4" w:space="0" w:color="auto"/>
              <w:right w:val="single" w:sz="4" w:space="0" w:color="auto"/>
            </w:tcBorders>
            <w:vAlign w:val="center"/>
          </w:tcPr>
          <w:p w14:paraId="749330E5" w14:textId="77777777" w:rsidR="00EB45F3" w:rsidRPr="00EB45F3" w:rsidRDefault="00EB45F3" w:rsidP="00EB45F3">
            <w:pPr>
              <w:spacing w:line="240" w:lineRule="exact"/>
              <w:rPr>
                <w:rFonts w:ascii="黑体" w:eastAsia="黑体" w:cs="黑体"/>
                <w:spacing w:val="2"/>
                <w:kern w:val="0"/>
                <w:sz w:val="18"/>
                <w:szCs w:val="18"/>
                <w:lang w:val="zh-CN"/>
              </w:rPr>
            </w:pPr>
            <w:r w:rsidRPr="00EB45F3">
              <w:rPr>
                <w:rFonts w:ascii="黑体" w:eastAsia="黑体" w:cs="黑体" w:hint="eastAsia"/>
                <w:spacing w:val="2"/>
                <w:kern w:val="0"/>
                <w:sz w:val="18"/>
                <w:szCs w:val="18"/>
                <w:lang w:val="zh-CN"/>
              </w:rPr>
              <w:t>城市生态环境要求</w:t>
            </w:r>
          </w:p>
        </w:tc>
        <w:tc>
          <w:tcPr>
            <w:tcW w:w="1131" w:type="dxa"/>
            <w:tcBorders>
              <w:top w:val="single" w:sz="4" w:space="0" w:color="auto"/>
              <w:left w:val="single" w:sz="4" w:space="0" w:color="auto"/>
              <w:bottom w:val="single" w:sz="4" w:space="0" w:color="auto"/>
              <w:right w:val="single" w:sz="4" w:space="0" w:color="auto"/>
            </w:tcBorders>
            <w:vAlign w:val="center"/>
          </w:tcPr>
          <w:p w14:paraId="4DC7C357" w14:textId="77777777" w:rsidR="00EB45F3" w:rsidRPr="00EB45F3" w:rsidRDefault="00EB45F3" w:rsidP="00EB45F3">
            <w:pPr>
              <w:spacing w:line="240" w:lineRule="exact"/>
              <w:rPr>
                <w:rFonts w:ascii="黑体" w:eastAsia="黑体" w:cs="黑体"/>
                <w:spacing w:val="2"/>
                <w:kern w:val="0"/>
                <w:sz w:val="18"/>
                <w:szCs w:val="18"/>
                <w:lang w:val="zh-CN"/>
              </w:rPr>
            </w:pPr>
            <w:r w:rsidRPr="00EB45F3">
              <w:rPr>
                <w:rFonts w:ascii="黑体" w:eastAsia="黑体" w:cs="黑体" w:hint="eastAsia"/>
                <w:spacing w:val="2"/>
                <w:kern w:val="0"/>
                <w:sz w:val="18"/>
                <w:szCs w:val="18"/>
                <w:lang w:val="zh-CN"/>
              </w:rPr>
              <w:t>总体</w:t>
            </w:r>
            <w:r w:rsidRPr="00EB45F3">
              <w:rPr>
                <w:rFonts w:ascii="黑体" w:eastAsia="黑体" w:cs="黑体"/>
                <w:spacing w:val="2"/>
                <w:kern w:val="0"/>
                <w:sz w:val="18"/>
                <w:szCs w:val="18"/>
                <w:lang w:val="zh-CN"/>
              </w:rPr>
              <w:t>要求</w:t>
            </w:r>
          </w:p>
        </w:tc>
        <w:tc>
          <w:tcPr>
            <w:tcW w:w="5670" w:type="dxa"/>
            <w:tcBorders>
              <w:top w:val="single" w:sz="4" w:space="0" w:color="auto"/>
              <w:left w:val="single" w:sz="4" w:space="0" w:color="auto"/>
              <w:bottom w:val="single" w:sz="4" w:space="0" w:color="auto"/>
              <w:right w:val="single" w:sz="4" w:space="0" w:color="auto"/>
            </w:tcBorders>
            <w:vAlign w:val="center"/>
          </w:tcPr>
          <w:p w14:paraId="039DCE14" w14:textId="77777777" w:rsidR="00EB45F3" w:rsidRPr="00EB45F3" w:rsidRDefault="00EB45F3" w:rsidP="00EB45F3">
            <w:pPr>
              <w:spacing w:line="240" w:lineRule="exact"/>
              <w:rPr>
                <w:rFonts w:ascii="黑体" w:eastAsia="黑体" w:cs="黑体"/>
                <w:spacing w:val="-4"/>
                <w:w w:val="90"/>
                <w:kern w:val="0"/>
                <w:sz w:val="18"/>
                <w:szCs w:val="18"/>
              </w:rPr>
            </w:pPr>
            <w:r w:rsidRPr="00EB45F3">
              <w:rPr>
                <w:rFonts w:ascii="黑体" w:eastAsia="黑体" w:cs="黑体" w:hint="eastAsia"/>
                <w:spacing w:val="-4"/>
                <w:w w:val="90"/>
                <w:kern w:val="0"/>
                <w:sz w:val="18"/>
                <w:szCs w:val="18"/>
              </w:rPr>
              <w:t>符合《海绵城市建设技术指南》（试行）、《福建省城镇排水系统规划导则》（试行）和《厦门市海绵城市建设技术规范》（试行）。</w:t>
            </w:r>
          </w:p>
        </w:tc>
        <w:tc>
          <w:tcPr>
            <w:tcW w:w="850" w:type="dxa"/>
            <w:tcBorders>
              <w:top w:val="single" w:sz="4" w:space="0" w:color="auto"/>
              <w:left w:val="single" w:sz="4" w:space="0" w:color="auto"/>
              <w:bottom w:val="single" w:sz="4" w:space="0" w:color="auto"/>
              <w:right w:val="single" w:sz="4" w:space="0" w:color="auto"/>
            </w:tcBorders>
            <w:vAlign w:val="center"/>
          </w:tcPr>
          <w:p w14:paraId="57F79734" w14:textId="77777777" w:rsidR="00EB45F3" w:rsidRPr="00EB45F3" w:rsidRDefault="00EB45F3" w:rsidP="00EB45F3">
            <w:pPr>
              <w:spacing w:line="240" w:lineRule="exact"/>
              <w:rPr>
                <w:rFonts w:ascii="黑体" w:eastAsia="黑体"/>
                <w:color w:val="FF0000"/>
                <w:spacing w:val="2"/>
                <w:kern w:val="0"/>
                <w:sz w:val="18"/>
                <w:szCs w:val="18"/>
              </w:rPr>
            </w:pPr>
            <w:r w:rsidRPr="00EB45F3">
              <w:rPr>
                <w:rFonts w:ascii="黑体" w:eastAsia="黑体" w:cs="黑体" w:hint="eastAsia"/>
                <w:color w:val="FF0000"/>
                <w:spacing w:val="2"/>
                <w:kern w:val="0"/>
                <w:sz w:val="18"/>
                <w:szCs w:val="18"/>
                <w:lang w:val="zh-CN"/>
              </w:rPr>
              <w:t>强制性</w:t>
            </w:r>
          </w:p>
        </w:tc>
      </w:tr>
      <w:tr w:rsidR="00EB45F3" w:rsidRPr="00EB45F3" w14:paraId="062F52E7" w14:textId="77777777" w:rsidTr="008B7C84">
        <w:trPr>
          <w:cantSplit/>
          <w:trHeight w:val="276"/>
          <w:jc w:val="center"/>
        </w:trPr>
        <w:tc>
          <w:tcPr>
            <w:tcW w:w="392" w:type="dxa"/>
            <w:vMerge/>
            <w:tcBorders>
              <w:top w:val="single" w:sz="4" w:space="0" w:color="auto"/>
              <w:left w:val="single" w:sz="4" w:space="0" w:color="auto"/>
              <w:bottom w:val="single" w:sz="4" w:space="0" w:color="auto"/>
              <w:right w:val="single" w:sz="4" w:space="0" w:color="auto"/>
            </w:tcBorders>
            <w:vAlign w:val="center"/>
          </w:tcPr>
          <w:p w14:paraId="05FB04F5" w14:textId="77777777" w:rsidR="00EB45F3" w:rsidRPr="00EB45F3" w:rsidRDefault="00EB45F3" w:rsidP="00EB45F3">
            <w:pPr>
              <w:widowControl/>
              <w:spacing w:line="240" w:lineRule="exact"/>
              <w:rPr>
                <w:rFonts w:ascii="黑体" w:eastAsia="黑体"/>
                <w:spacing w:val="2"/>
                <w:kern w:val="0"/>
                <w:sz w:val="18"/>
                <w:szCs w:val="18"/>
              </w:rPr>
            </w:pPr>
          </w:p>
        </w:tc>
        <w:tc>
          <w:tcPr>
            <w:tcW w:w="850" w:type="dxa"/>
            <w:gridSpan w:val="2"/>
            <w:vMerge/>
            <w:tcBorders>
              <w:top w:val="single" w:sz="4" w:space="0" w:color="auto"/>
              <w:left w:val="single" w:sz="4" w:space="0" w:color="auto"/>
              <w:bottom w:val="single" w:sz="4" w:space="0" w:color="auto"/>
              <w:right w:val="single" w:sz="4" w:space="0" w:color="auto"/>
            </w:tcBorders>
            <w:vAlign w:val="center"/>
          </w:tcPr>
          <w:p w14:paraId="09F9CE73" w14:textId="77777777" w:rsidR="00EB45F3" w:rsidRPr="00EB45F3" w:rsidRDefault="00EB45F3" w:rsidP="00EB45F3">
            <w:pPr>
              <w:widowControl/>
              <w:spacing w:line="240" w:lineRule="exact"/>
              <w:rPr>
                <w:rFonts w:ascii="黑体" w:eastAsia="黑体" w:cs="黑体"/>
                <w:spacing w:val="2"/>
                <w:kern w:val="0"/>
                <w:sz w:val="18"/>
                <w:szCs w:val="18"/>
                <w:lang w:val="zh-CN"/>
              </w:rPr>
            </w:pPr>
          </w:p>
        </w:tc>
        <w:tc>
          <w:tcPr>
            <w:tcW w:w="854" w:type="dxa"/>
            <w:vMerge/>
            <w:tcBorders>
              <w:top w:val="single" w:sz="4" w:space="0" w:color="auto"/>
              <w:left w:val="single" w:sz="4" w:space="0" w:color="auto"/>
              <w:bottom w:val="single" w:sz="4" w:space="0" w:color="auto"/>
              <w:right w:val="single" w:sz="4" w:space="0" w:color="auto"/>
            </w:tcBorders>
            <w:vAlign w:val="center"/>
          </w:tcPr>
          <w:p w14:paraId="4F71C208" w14:textId="77777777" w:rsidR="00EB45F3" w:rsidRPr="00EB45F3" w:rsidRDefault="00EB45F3" w:rsidP="00EB45F3">
            <w:pPr>
              <w:widowControl/>
              <w:spacing w:line="240" w:lineRule="exact"/>
              <w:rPr>
                <w:rFonts w:ascii="黑体" w:eastAsia="黑体" w:cs="黑体"/>
                <w:spacing w:val="2"/>
                <w:kern w:val="0"/>
                <w:sz w:val="18"/>
                <w:szCs w:val="18"/>
                <w:lang w:val="zh-CN"/>
              </w:rPr>
            </w:pPr>
          </w:p>
        </w:tc>
        <w:tc>
          <w:tcPr>
            <w:tcW w:w="1131" w:type="dxa"/>
            <w:tcBorders>
              <w:top w:val="single" w:sz="4" w:space="0" w:color="auto"/>
              <w:left w:val="single" w:sz="4" w:space="0" w:color="auto"/>
              <w:bottom w:val="single" w:sz="4" w:space="0" w:color="auto"/>
              <w:right w:val="single" w:sz="4" w:space="0" w:color="auto"/>
            </w:tcBorders>
            <w:vAlign w:val="center"/>
          </w:tcPr>
          <w:p w14:paraId="5A2D85D8" w14:textId="77777777" w:rsidR="00EB45F3" w:rsidRPr="00EB45F3" w:rsidRDefault="00EB45F3" w:rsidP="00EB45F3">
            <w:pPr>
              <w:spacing w:line="240" w:lineRule="exact"/>
              <w:rPr>
                <w:rFonts w:ascii="黑体" w:eastAsia="黑体" w:cs="黑体"/>
                <w:spacing w:val="2"/>
                <w:kern w:val="0"/>
                <w:sz w:val="18"/>
                <w:szCs w:val="18"/>
                <w:lang w:val="zh-CN"/>
              </w:rPr>
            </w:pPr>
            <w:r w:rsidRPr="00EB45F3">
              <w:rPr>
                <w:rFonts w:ascii="黑体" w:eastAsia="黑体" w:cs="黑体" w:hint="eastAsia"/>
                <w:spacing w:val="2"/>
                <w:kern w:val="0"/>
                <w:sz w:val="18"/>
                <w:szCs w:val="18"/>
                <w:lang w:val="zh-CN"/>
              </w:rPr>
              <w:t>生态指标</w:t>
            </w:r>
          </w:p>
        </w:tc>
        <w:tc>
          <w:tcPr>
            <w:tcW w:w="5670" w:type="dxa"/>
            <w:tcBorders>
              <w:top w:val="single" w:sz="4" w:space="0" w:color="auto"/>
              <w:left w:val="single" w:sz="4" w:space="0" w:color="auto"/>
              <w:bottom w:val="single" w:sz="4" w:space="0" w:color="auto"/>
              <w:right w:val="single" w:sz="4" w:space="0" w:color="auto"/>
            </w:tcBorders>
            <w:vAlign w:val="center"/>
          </w:tcPr>
          <w:p w14:paraId="1F74A09D" w14:textId="77777777" w:rsidR="00EB45F3" w:rsidRPr="00EB45F3" w:rsidRDefault="00EB45F3" w:rsidP="00EB45F3">
            <w:pPr>
              <w:spacing w:line="240" w:lineRule="exact"/>
              <w:rPr>
                <w:rFonts w:ascii="黑体" w:eastAsia="黑体" w:cs="黑体"/>
                <w:spacing w:val="-4"/>
                <w:w w:val="90"/>
                <w:kern w:val="0"/>
                <w:sz w:val="18"/>
                <w:szCs w:val="18"/>
              </w:rPr>
            </w:pPr>
            <w:r w:rsidRPr="00EB45F3">
              <w:rPr>
                <w:rFonts w:ascii="黑体" w:eastAsia="黑体" w:cs="黑体" w:hint="eastAsia"/>
                <w:spacing w:val="-4"/>
                <w:w w:val="90"/>
                <w:kern w:val="0"/>
                <w:sz w:val="18"/>
                <w:szCs w:val="18"/>
                <w:lang w:val="zh-CN"/>
              </w:rPr>
              <w:t>地块年径流总量控制率不小于</w:t>
            </w:r>
            <w:r w:rsidRPr="00EB45F3">
              <w:rPr>
                <w:rFonts w:ascii="黑体" w:eastAsia="黑体" w:cs="黑体"/>
                <w:spacing w:val="-4"/>
                <w:w w:val="90"/>
                <w:kern w:val="0"/>
                <w:sz w:val="18"/>
                <w:szCs w:val="18"/>
              </w:rPr>
              <w:t>50</w:t>
            </w:r>
            <w:r w:rsidRPr="00EB45F3">
              <w:rPr>
                <w:rFonts w:ascii="黑体" w:eastAsia="黑体" w:cs="黑体" w:hint="eastAsia"/>
                <w:spacing w:val="-4"/>
                <w:w w:val="90"/>
                <w:kern w:val="0"/>
                <w:sz w:val="18"/>
                <w:szCs w:val="18"/>
                <w:lang w:val="zh-CN"/>
              </w:rPr>
              <w:t>%。</w:t>
            </w:r>
          </w:p>
        </w:tc>
        <w:tc>
          <w:tcPr>
            <w:tcW w:w="850" w:type="dxa"/>
            <w:tcBorders>
              <w:top w:val="single" w:sz="4" w:space="0" w:color="auto"/>
              <w:left w:val="single" w:sz="4" w:space="0" w:color="auto"/>
              <w:bottom w:val="single" w:sz="4" w:space="0" w:color="auto"/>
              <w:right w:val="single" w:sz="4" w:space="0" w:color="auto"/>
            </w:tcBorders>
            <w:vAlign w:val="center"/>
          </w:tcPr>
          <w:p w14:paraId="58426526" w14:textId="77777777" w:rsidR="00EB45F3" w:rsidRPr="00EB45F3" w:rsidRDefault="00EB45F3" w:rsidP="00EB45F3">
            <w:pPr>
              <w:spacing w:line="240" w:lineRule="exact"/>
              <w:rPr>
                <w:rFonts w:ascii="黑体" w:eastAsia="黑体"/>
                <w:color w:val="FF0000"/>
                <w:spacing w:val="-4"/>
                <w:w w:val="90"/>
                <w:kern w:val="0"/>
                <w:sz w:val="18"/>
                <w:szCs w:val="18"/>
              </w:rPr>
            </w:pPr>
            <w:r w:rsidRPr="00EB45F3">
              <w:rPr>
                <w:rFonts w:ascii="黑体" w:eastAsia="黑体" w:cs="黑体" w:hint="eastAsia"/>
                <w:color w:val="FF0000"/>
                <w:spacing w:val="2"/>
                <w:kern w:val="0"/>
                <w:sz w:val="18"/>
                <w:szCs w:val="18"/>
                <w:lang w:val="zh-CN"/>
              </w:rPr>
              <w:t>强制性</w:t>
            </w:r>
          </w:p>
        </w:tc>
      </w:tr>
      <w:tr w:rsidR="00EB45F3" w:rsidRPr="00EB45F3" w14:paraId="5EC85C1F" w14:textId="77777777" w:rsidTr="008B7C84">
        <w:trPr>
          <w:cantSplit/>
          <w:trHeight w:val="53"/>
          <w:jc w:val="center"/>
        </w:trPr>
        <w:tc>
          <w:tcPr>
            <w:tcW w:w="392" w:type="dxa"/>
            <w:vMerge w:val="restart"/>
            <w:tcBorders>
              <w:top w:val="single" w:sz="4" w:space="0" w:color="auto"/>
              <w:left w:val="single" w:sz="4" w:space="0" w:color="auto"/>
              <w:bottom w:val="single" w:sz="4" w:space="0" w:color="auto"/>
              <w:right w:val="single" w:sz="4" w:space="0" w:color="auto"/>
            </w:tcBorders>
            <w:vAlign w:val="center"/>
          </w:tcPr>
          <w:p w14:paraId="608C1134" w14:textId="77777777" w:rsidR="00EB45F3" w:rsidRPr="00EB45F3" w:rsidRDefault="00EB45F3" w:rsidP="00EB45F3">
            <w:pPr>
              <w:spacing w:line="240" w:lineRule="exact"/>
              <w:rPr>
                <w:rFonts w:ascii="黑体" w:eastAsia="黑体"/>
                <w:spacing w:val="2"/>
                <w:kern w:val="0"/>
                <w:sz w:val="18"/>
                <w:szCs w:val="18"/>
              </w:rPr>
            </w:pPr>
            <w:r w:rsidRPr="00EB45F3">
              <w:rPr>
                <w:rFonts w:ascii="黑体" w:eastAsia="黑体" w:hint="eastAsia"/>
                <w:spacing w:val="2"/>
                <w:kern w:val="0"/>
                <w:sz w:val="18"/>
                <w:szCs w:val="18"/>
              </w:rPr>
              <w:t>8</w:t>
            </w:r>
          </w:p>
        </w:tc>
        <w:tc>
          <w:tcPr>
            <w:tcW w:w="850" w:type="dxa"/>
            <w:gridSpan w:val="2"/>
            <w:vMerge w:val="restart"/>
            <w:tcBorders>
              <w:top w:val="single" w:sz="4" w:space="0" w:color="auto"/>
              <w:left w:val="single" w:sz="4" w:space="0" w:color="auto"/>
              <w:bottom w:val="single" w:sz="4" w:space="0" w:color="auto"/>
              <w:right w:val="single" w:sz="4" w:space="0" w:color="auto"/>
            </w:tcBorders>
            <w:vAlign w:val="center"/>
          </w:tcPr>
          <w:p w14:paraId="787CD4F3" w14:textId="77777777" w:rsidR="00EB45F3" w:rsidRPr="00EB45F3" w:rsidRDefault="00EB45F3" w:rsidP="00EB45F3">
            <w:pPr>
              <w:spacing w:line="240" w:lineRule="exact"/>
              <w:rPr>
                <w:rFonts w:ascii="黑体" w:eastAsia="黑体" w:cs="黑体"/>
                <w:spacing w:val="2"/>
                <w:kern w:val="0"/>
                <w:sz w:val="18"/>
                <w:szCs w:val="18"/>
                <w:lang w:val="zh-CN"/>
              </w:rPr>
            </w:pPr>
            <w:r w:rsidRPr="00EB45F3">
              <w:rPr>
                <w:rFonts w:ascii="黑体" w:eastAsia="黑体" w:cs="黑体" w:hint="eastAsia"/>
                <w:spacing w:val="2"/>
                <w:kern w:val="0"/>
                <w:sz w:val="18"/>
                <w:szCs w:val="18"/>
                <w:lang w:val="zh-CN"/>
              </w:rPr>
              <w:t>城市设计要求</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68025F0B" w14:textId="77777777" w:rsidR="00EB45F3" w:rsidRPr="00EB45F3" w:rsidRDefault="00EB45F3" w:rsidP="00EB45F3">
            <w:pPr>
              <w:spacing w:line="240" w:lineRule="exact"/>
              <w:rPr>
                <w:rFonts w:ascii="黑体" w:eastAsia="黑体" w:cs="黑体"/>
                <w:spacing w:val="-4"/>
                <w:w w:val="90"/>
                <w:kern w:val="0"/>
                <w:sz w:val="18"/>
                <w:szCs w:val="18"/>
                <w:lang w:val="zh-CN"/>
              </w:rPr>
            </w:pPr>
            <w:r w:rsidRPr="00EB45F3">
              <w:rPr>
                <w:rFonts w:ascii="黑体" w:eastAsia="黑体" w:cs="黑体" w:hint="eastAsia"/>
                <w:spacing w:val="-4"/>
                <w:w w:val="90"/>
                <w:kern w:val="0"/>
                <w:sz w:val="18"/>
                <w:szCs w:val="18"/>
                <w:lang w:val="zh-CN"/>
              </w:rPr>
              <w:t>建筑平面与空间布局</w:t>
            </w:r>
          </w:p>
        </w:tc>
        <w:tc>
          <w:tcPr>
            <w:tcW w:w="5670" w:type="dxa"/>
            <w:tcBorders>
              <w:top w:val="single" w:sz="4" w:space="0" w:color="auto"/>
              <w:left w:val="single" w:sz="4" w:space="0" w:color="auto"/>
              <w:bottom w:val="single" w:sz="4" w:space="0" w:color="auto"/>
              <w:right w:val="single" w:sz="4" w:space="0" w:color="auto"/>
            </w:tcBorders>
            <w:vAlign w:val="center"/>
          </w:tcPr>
          <w:p w14:paraId="3E051112" w14:textId="77777777" w:rsidR="00EB45F3" w:rsidRPr="00EB45F3" w:rsidRDefault="00EB45F3" w:rsidP="00EB45F3">
            <w:pPr>
              <w:spacing w:line="240" w:lineRule="exact"/>
              <w:rPr>
                <w:rFonts w:ascii="黑体" w:eastAsia="黑体" w:cs="黑体"/>
                <w:spacing w:val="-4"/>
                <w:w w:val="90"/>
                <w:kern w:val="0"/>
                <w:sz w:val="18"/>
                <w:szCs w:val="18"/>
                <w:lang w:val="zh-CN"/>
              </w:rPr>
            </w:pPr>
            <w:r w:rsidRPr="00EB45F3">
              <w:rPr>
                <w:rFonts w:ascii="黑体" w:eastAsia="黑体" w:cs="黑体" w:hint="eastAsia"/>
                <w:spacing w:val="-4"/>
                <w:w w:val="90"/>
                <w:kern w:val="0"/>
                <w:sz w:val="18"/>
                <w:szCs w:val="18"/>
                <w:lang w:val="zh-CN"/>
              </w:rPr>
              <w:t>——</w:t>
            </w:r>
          </w:p>
        </w:tc>
        <w:tc>
          <w:tcPr>
            <w:tcW w:w="850" w:type="dxa"/>
            <w:tcBorders>
              <w:top w:val="single" w:sz="4" w:space="0" w:color="auto"/>
              <w:left w:val="single" w:sz="4" w:space="0" w:color="auto"/>
              <w:bottom w:val="single" w:sz="4" w:space="0" w:color="auto"/>
              <w:right w:val="single" w:sz="4" w:space="0" w:color="auto"/>
            </w:tcBorders>
            <w:vAlign w:val="center"/>
          </w:tcPr>
          <w:p w14:paraId="636CC4D7" w14:textId="77777777" w:rsidR="00EB45F3" w:rsidRPr="00EB45F3" w:rsidRDefault="00EB45F3" w:rsidP="00EB45F3">
            <w:pPr>
              <w:spacing w:line="240" w:lineRule="exact"/>
              <w:rPr>
                <w:rFonts w:ascii="黑体" w:eastAsia="黑体" w:cs="黑体"/>
                <w:color w:val="FF0000"/>
                <w:spacing w:val="2"/>
                <w:kern w:val="0"/>
                <w:sz w:val="13"/>
                <w:szCs w:val="13"/>
              </w:rPr>
            </w:pPr>
            <w:r w:rsidRPr="00EB45F3">
              <w:rPr>
                <w:rFonts w:ascii="黑体" w:eastAsia="黑体" w:cs="黑体" w:hint="eastAsia"/>
                <w:color w:val="FF0000"/>
                <w:spacing w:val="2"/>
                <w:kern w:val="0"/>
                <w:sz w:val="18"/>
                <w:szCs w:val="18"/>
                <w:lang w:val="zh-CN"/>
              </w:rPr>
              <w:t>——</w:t>
            </w:r>
          </w:p>
        </w:tc>
      </w:tr>
      <w:tr w:rsidR="00EB45F3" w:rsidRPr="00EB45F3" w14:paraId="6159F363" w14:textId="77777777" w:rsidTr="008B7C84">
        <w:trPr>
          <w:cantSplit/>
          <w:trHeight w:val="854"/>
          <w:jc w:val="center"/>
        </w:trPr>
        <w:tc>
          <w:tcPr>
            <w:tcW w:w="392" w:type="dxa"/>
            <w:vMerge/>
            <w:tcBorders>
              <w:top w:val="single" w:sz="4" w:space="0" w:color="auto"/>
              <w:left w:val="single" w:sz="4" w:space="0" w:color="auto"/>
              <w:bottom w:val="single" w:sz="4" w:space="0" w:color="auto"/>
              <w:right w:val="single" w:sz="4" w:space="0" w:color="auto"/>
            </w:tcBorders>
            <w:vAlign w:val="center"/>
          </w:tcPr>
          <w:p w14:paraId="4783004E" w14:textId="77777777" w:rsidR="00EB45F3" w:rsidRPr="00EB45F3" w:rsidRDefault="00EB45F3" w:rsidP="00EB45F3">
            <w:pPr>
              <w:widowControl/>
              <w:spacing w:line="240" w:lineRule="exact"/>
              <w:rPr>
                <w:rFonts w:ascii="黑体" w:eastAsia="黑体"/>
                <w:spacing w:val="2"/>
                <w:kern w:val="0"/>
                <w:sz w:val="18"/>
                <w:szCs w:val="18"/>
              </w:rPr>
            </w:pPr>
          </w:p>
        </w:tc>
        <w:tc>
          <w:tcPr>
            <w:tcW w:w="850" w:type="dxa"/>
            <w:gridSpan w:val="2"/>
            <w:vMerge/>
            <w:tcBorders>
              <w:top w:val="single" w:sz="4" w:space="0" w:color="auto"/>
              <w:left w:val="single" w:sz="4" w:space="0" w:color="auto"/>
              <w:bottom w:val="single" w:sz="4" w:space="0" w:color="auto"/>
              <w:right w:val="single" w:sz="4" w:space="0" w:color="auto"/>
            </w:tcBorders>
            <w:vAlign w:val="center"/>
          </w:tcPr>
          <w:p w14:paraId="07AF9186" w14:textId="77777777" w:rsidR="00EB45F3" w:rsidRPr="00EB45F3" w:rsidRDefault="00EB45F3" w:rsidP="00EB45F3">
            <w:pPr>
              <w:widowControl/>
              <w:spacing w:line="240" w:lineRule="exact"/>
              <w:rPr>
                <w:rFonts w:ascii="黑体" w:eastAsia="黑体" w:cs="黑体"/>
                <w:spacing w:val="2"/>
                <w:kern w:val="0"/>
                <w:sz w:val="18"/>
                <w:szCs w:val="18"/>
                <w:lang w:val="zh-CN"/>
              </w:rPr>
            </w:pP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756E6558" w14:textId="77777777" w:rsidR="00EB45F3" w:rsidRPr="00EB45F3" w:rsidRDefault="00EB45F3" w:rsidP="00EB45F3">
            <w:pPr>
              <w:spacing w:line="240" w:lineRule="exact"/>
              <w:rPr>
                <w:rFonts w:ascii="黑体" w:eastAsia="黑体" w:cs="黑体"/>
                <w:spacing w:val="-4"/>
                <w:w w:val="90"/>
                <w:kern w:val="0"/>
                <w:sz w:val="18"/>
                <w:szCs w:val="18"/>
                <w:lang w:val="zh-CN"/>
              </w:rPr>
            </w:pPr>
          </w:p>
          <w:p w14:paraId="2732CC7E" w14:textId="77777777" w:rsidR="00EB45F3" w:rsidRPr="00EB45F3" w:rsidRDefault="00EB45F3" w:rsidP="00EB45F3">
            <w:pPr>
              <w:spacing w:line="240" w:lineRule="exact"/>
              <w:rPr>
                <w:rFonts w:ascii="黑体" w:eastAsia="黑体" w:cs="黑体"/>
                <w:spacing w:val="-4"/>
                <w:w w:val="90"/>
                <w:kern w:val="0"/>
                <w:sz w:val="18"/>
                <w:szCs w:val="18"/>
                <w:lang w:val="zh-CN"/>
              </w:rPr>
            </w:pPr>
            <w:r w:rsidRPr="00EB45F3">
              <w:rPr>
                <w:rFonts w:ascii="黑体" w:eastAsia="黑体" w:cs="黑体" w:hint="eastAsia"/>
                <w:spacing w:val="-4"/>
                <w:w w:val="90"/>
                <w:kern w:val="0"/>
                <w:sz w:val="18"/>
                <w:szCs w:val="18"/>
                <w:lang w:val="zh-CN"/>
              </w:rPr>
              <w:t>层高 与层数</w:t>
            </w:r>
          </w:p>
        </w:tc>
        <w:tc>
          <w:tcPr>
            <w:tcW w:w="5670" w:type="dxa"/>
            <w:tcBorders>
              <w:top w:val="single" w:sz="4" w:space="0" w:color="auto"/>
              <w:left w:val="single" w:sz="4" w:space="0" w:color="auto"/>
              <w:bottom w:val="single" w:sz="4" w:space="0" w:color="auto"/>
              <w:right w:val="single" w:sz="4" w:space="0" w:color="auto"/>
            </w:tcBorders>
            <w:vAlign w:val="center"/>
          </w:tcPr>
          <w:p w14:paraId="62DBCA6C" w14:textId="77777777" w:rsidR="00EB45F3" w:rsidRPr="00EB45F3" w:rsidRDefault="00EB45F3" w:rsidP="00EB45F3">
            <w:pPr>
              <w:spacing w:line="240" w:lineRule="exact"/>
              <w:rPr>
                <w:rFonts w:ascii="黑体" w:eastAsia="黑体" w:cs="黑体"/>
                <w:spacing w:val="-4"/>
                <w:w w:val="90"/>
                <w:kern w:val="0"/>
                <w:sz w:val="18"/>
                <w:szCs w:val="18"/>
                <w:lang w:val="zh-CN"/>
              </w:rPr>
            </w:pPr>
            <w:r w:rsidRPr="00EB45F3">
              <w:rPr>
                <w:rFonts w:ascii="黑体" w:eastAsia="黑体" w:cs="黑体" w:hint="eastAsia"/>
                <w:spacing w:val="-4"/>
                <w:w w:val="90"/>
                <w:kern w:val="0"/>
                <w:sz w:val="18"/>
                <w:szCs w:val="18"/>
                <w:lang w:val="zh-CN"/>
              </w:rPr>
              <w:t>除特殊工艺流程和地质环境影响外，厂房建筑应在4层以上（含4层），但厂房建筑原则上不得超过8层（含8层）。若突破，需取得主管部门同意意见，按程序报批 。</w:t>
            </w:r>
          </w:p>
        </w:tc>
        <w:tc>
          <w:tcPr>
            <w:tcW w:w="850" w:type="dxa"/>
            <w:tcBorders>
              <w:top w:val="single" w:sz="4" w:space="0" w:color="auto"/>
              <w:left w:val="single" w:sz="4" w:space="0" w:color="auto"/>
              <w:bottom w:val="single" w:sz="4" w:space="0" w:color="auto"/>
              <w:right w:val="single" w:sz="4" w:space="0" w:color="auto"/>
            </w:tcBorders>
            <w:vAlign w:val="center"/>
          </w:tcPr>
          <w:p w14:paraId="24F18A78" w14:textId="77777777" w:rsidR="00EB45F3" w:rsidRPr="00EB45F3" w:rsidRDefault="00EB45F3" w:rsidP="00EB45F3">
            <w:pPr>
              <w:spacing w:line="240" w:lineRule="exact"/>
              <w:rPr>
                <w:rFonts w:ascii="黑体" w:eastAsia="黑体" w:cs="黑体"/>
                <w:color w:val="FF0000"/>
                <w:spacing w:val="2"/>
                <w:kern w:val="0"/>
                <w:sz w:val="18"/>
                <w:szCs w:val="18"/>
                <w:lang w:val="zh-CN"/>
              </w:rPr>
            </w:pPr>
            <w:r w:rsidRPr="00EB45F3">
              <w:rPr>
                <w:rFonts w:ascii="黑体" w:eastAsia="黑体" w:cs="黑体" w:hint="eastAsia"/>
                <w:color w:val="FF0000"/>
                <w:spacing w:val="2"/>
                <w:kern w:val="0"/>
                <w:sz w:val="18"/>
                <w:szCs w:val="18"/>
                <w:lang w:val="zh-CN"/>
              </w:rPr>
              <w:t>强制性</w:t>
            </w:r>
          </w:p>
        </w:tc>
      </w:tr>
      <w:tr w:rsidR="00EB45F3" w:rsidRPr="00EB45F3" w14:paraId="50F3B9B1" w14:textId="77777777" w:rsidTr="008B7C84">
        <w:trPr>
          <w:cantSplit/>
          <w:trHeight w:val="251"/>
          <w:jc w:val="center"/>
        </w:trPr>
        <w:tc>
          <w:tcPr>
            <w:tcW w:w="392" w:type="dxa"/>
            <w:vMerge w:val="restart"/>
            <w:tcBorders>
              <w:top w:val="single" w:sz="4" w:space="0" w:color="auto"/>
              <w:left w:val="single" w:sz="4" w:space="0" w:color="auto"/>
              <w:right w:val="single" w:sz="4" w:space="0" w:color="auto"/>
            </w:tcBorders>
            <w:vAlign w:val="center"/>
          </w:tcPr>
          <w:p w14:paraId="52DAF5FB" w14:textId="77777777" w:rsidR="00EB45F3" w:rsidRPr="00EB45F3" w:rsidRDefault="00EB45F3" w:rsidP="00EB45F3">
            <w:pPr>
              <w:widowControl/>
              <w:spacing w:line="240" w:lineRule="exact"/>
              <w:rPr>
                <w:rFonts w:ascii="黑体" w:eastAsia="黑体"/>
                <w:spacing w:val="2"/>
                <w:kern w:val="0"/>
                <w:sz w:val="18"/>
                <w:szCs w:val="18"/>
              </w:rPr>
            </w:pPr>
            <w:r w:rsidRPr="00EB45F3">
              <w:rPr>
                <w:rFonts w:ascii="黑体" w:eastAsia="黑体" w:hint="eastAsia"/>
                <w:spacing w:val="2"/>
                <w:kern w:val="0"/>
                <w:sz w:val="18"/>
                <w:szCs w:val="18"/>
              </w:rPr>
              <w:t>9</w:t>
            </w:r>
          </w:p>
        </w:tc>
        <w:tc>
          <w:tcPr>
            <w:tcW w:w="850" w:type="dxa"/>
            <w:gridSpan w:val="2"/>
            <w:vMerge w:val="restart"/>
            <w:tcBorders>
              <w:top w:val="single" w:sz="4" w:space="0" w:color="auto"/>
              <w:left w:val="single" w:sz="4" w:space="0" w:color="auto"/>
              <w:right w:val="single" w:sz="4" w:space="0" w:color="auto"/>
            </w:tcBorders>
            <w:vAlign w:val="center"/>
          </w:tcPr>
          <w:p w14:paraId="351B6FEE" w14:textId="77777777" w:rsidR="00EB45F3" w:rsidRPr="00EB45F3" w:rsidRDefault="00EB45F3" w:rsidP="00EB45F3">
            <w:pPr>
              <w:spacing w:line="240" w:lineRule="exact"/>
              <w:rPr>
                <w:rFonts w:ascii="黑体" w:eastAsia="黑体" w:cs="黑体"/>
                <w:spacing w:val="-4"/>
                <w:w w:val="90"/>
                <w:kern w:val="0"/>
                <w:sz w:val="18"/>
                <w:szCs w:val="18"/>
                <w:lang w:val="zh-CN"/>
              </w:rPr>
            </w:pPr>
            <w:r w:rsidRPr="00EB45F3">
              <w:rPr>
                <w:rFonts w:ascii="黑体" w:eastAsia="黑体" w:cs="黑体" w:hint="eastAsia"/>
                <w:spacing w:val="-4"/>
                <w:w w:val="90"/>
                <w:kern w:val="0"/>
                <w:sz w:val="18"/>
                <w:szCs w:val="18"/>
                <w:lang w:val="zh-CN"/>
              </w:rPr>
              <w:t>保护要求</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78A1DDD1" w14:textId="77777777" w:rsidR="00EB45F3" w:rsidRPr="00EB45F3" w:rsidRDefault="00EB45F3" w:rsidP="00EB45F3">
            <w:pPr>
              <w:spacing w:line="240" w:lineRule="exact"/>
              <w:rPr>
                <w:rFonts w:ascii="黑体" w:eastAsia="黑体" w:cs="黑体"/>
                <w:spacing w:val="-4"/>
                <w:w w:val="90"/>
                <w:kern w:val="0"/>
                <w:sz w:val="18"/>
                <w:szCs w:val="18"/>
                <w:lang w:val="zh-CN"/>
              </w:rPr>
            </w:pPr>
            <w:r w:rsidRPr="00EB45F3">
              <w:rPr>
                <w:rFonts w:ascii="黑体" w:eastAsia="黑体" w:cs="黑体" w:hint="eastAsia"/>
                <w:spacing w:val="-4"/>
                <w:w w:val="90"/>
                <w:kern w:val="0"/>
                <w:sz w:val="18"/>
                <w:szCs w:val="18"/>
                <w:lang w:val="zh-CN"/>
              </w:rPr>
              <w:t>不可移动文物</w:t>
            </w:r>
          </w:p>
        </w:tc>
        <w:tc>
          <w:tcPr>
            <w:tcW w:w="5670" w:type="dxa"/>
            <w:tcBorders>
              <w:top w:val="single" w:sz="4" w:space="0" w:color="auto"/>
              <w:left w:val="single" w:sz="4" w:space="0" w:color="auto"/>
              <w:bottom w:val="single" w:sz="4" w:space="0" w:color="auto"/>
              <w:right w:val="single" w:sz="4" w:space="0" w:color="auto"/>
            </w:tcBorders>
            <w:vAlign w:val="center"/>
          </w:tcPr>
          <w:p w14:paraId="74C78B64" w14:textId="77777777" w:rsidR="00EB45F3" w:rsidRPr="00EB45F3" w:rsidRDefault="00EB45F3" w:rsidP="00EB45F3">
            <w:pPr>
              <w:spacing w:line="240" w:lineRule="exact"/>
              <w:rPr>
                <w:rFonts w:ascii="黑体" w:eastAsia="黑体" w:cs="黑体"/>
                <w:spacing w:val="-4"/>
                <w:w w:val="90"/>
                <w:kern w:val="0"/>
                <w:sz w:val="18"/>
                <w:szCs w:val="18"/>
                <w:lang w:val="zh-CN"/>
              </w:rPr>
            </w:pPr>
            <w:r w:rsidRPr="00EB45F3">
              <w:rPr>
                <w:rFonts w:ascii="黑体" w:eastAsia="黑体" w:cs="黑体" w:hint="eastAsia"/>
                <w:spacing w:val="-4"/>
                <w:w w:val="90"/>
                <w:kern w:val="0"/>
                <w:sz w:val="18"/>
                <w:szCs w:val="18"/>
                <w:lang w:val="zh-CN"/>
              </w:rPr>
              <w:t>——</w:t>
            </w:r>
          </w:p>
        </w:tc>
        <w:tc>
          <w:tcPr>
            <w:tcW w:w="850" w:type="dxa"/>
            <w:tcBorders>
              <w:top w:val="single" w:sz="4" w:space="0" w:color="auto"/>
              <w:left w:val="single" w:sz="4" w:space="0" w:color="auto"/>
              <w:bottom w:val="single" w:sz="4" w:space="0" w:color="auto"/>
              <w:right w:val="single" w:sz="4" w:space="0" w:color="auto"/>
            </w:tcBorders>
            <w:vAlign w:val="center"/>
          </w:tcPr>
          <w:p w14:paraId="263B6DE5" w14:textId="77777777" w:rsidR="00EB45F3" w:rsidRPr="00EB45F3" w:rsidRDefault="00EB45F3" w:rsidP="00EB45F3">
            <w:pPr>
              <w:spacing w:line="240" w:lineRule="exact"/>
              <w:rPr>
                <w:rFonts w:ascii="黑体" w:eastAsia="黑体" w:cs="黑体"/>
                <w:color w:val="FF0000"/>
                <w:spacing w:val="2"/>
                <w:kern w:val="0"/>
                <w:sz w:val="18"/>
                <w:szCs w:val="18"/>
                <w:lang w:val="zh-CN"/>
              </w:rPr>
            </w:pPr>
            <w:r w:rsidRPr="00EB45F3">
              <w:rPr>
                <w:rFonts w:ascii="黑体" w:eastAsia="黑体" w:cs="黑体" w:hint="eastAsia"/>
                <w:color w:val="FF0000"/>
                <w:spacing w:val="2"/>
                <w:kern w:val="0"/>
                <w:sz w:val="18"/>
                <w:szCs w:val="18"/>
                <w:lang w:val="zh-CN"/>
              </w:rPr>
              <w:t>——</w:t>
            </w:r>
          </w:p>
        </w:tc>
      </w:tr>
      <w:tr w:rsidR="00EB45F3" w:rsidRPr="00EB45F3" w14:paraId="01E017B7" w14:textId="77777777" w:rsidTr="008B7C84">
        <w:trPr>
          <w:cantSplit/>
          <w:trHeight w:val="251"/>
          <w:jc w:val="center"/>
        </w:trPr>
        <w:tc>
          <w:tcPr>
            <w:tcW w:w="392" w:type="dxa"/>
            <w:vMerge/>
            <w:tcBorders>
              <w:left w:val="single" w:sz="4" w:space="0" w:color="auto"/>
              <w:right w:val="single" w:sz="4" w:space="0" w:color="auto"/>
            </w:tcBorders>
            <w:vAlign w:val="center"/>
          </w:tcPr>
          <w:p w14:paraId="31278A6D" w14:textId="77777777" w:rsidR="00EB45F3" w:rsidRPr="00EB45F3" w:rsidRDefault="00EB45F3" w:rsidP="00EB45F3">
            <w:pPr>
              <w:widowControl/>
              <w:spacing w:line="240" w:lineRule="exact"/>
              <w:rPr>
                <w:rFonts w:ascii="黑体" w:eastAsia="黑体"/>
                <w:spacing w:val="2"/>
                <w:kern w:val="0"/>
                <w:sz w:val="18"/>
                <w:szCs w:val="18"/>
              </w:rPr>
            </w:pPr>
          </w:p>
        </w:tc>
        <w:tc>
          <w:tcPr>
            <w:tcW w:w="850" w:type="dxa"/>
            <w:gridSpan w:val="2"/>
            <w:vMerge/>
            <w:tcBorders>
              <w:left w:val="single" w:sz="4" w:space="0" w:color="auto"/>
              <w:right w:val="single" w:sz="4" w:space="0" w:color="auto"/>
            </w:tcBorders>
            <w:vAlign w:val="center"/>
          </w:tcPr>
          <w:p w14:paraId="54F64A3E" w14:textId="77777777" w:rsidR="00EB45F3" w:rsidRPr="00EB45F3" w:rsidRDefault="00EB45F3" w:rsidP="00EB45F3">
            <w:pPr>
              <w:spacing w:line="240" w:lineRule="exact"/>
              <w:rPr>
                <w:rFonts w:ascii="黑体" w:eastAsia="黑体" w:cs="黑体"/>
                <w:spacing w:val="-4"/>
                <w:w w:val="90"/>
                <w:kern w:val="0"/>
                <w:sz w:val="18"/>
                <w:szCs w:val="18"/>
                <w:lang w:val="zh-CN"/>
              </w:rPr>
            </w:pP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078B13C7" w14:textId="77777777" w:rsidR="00EB45F3" w:rsidRPr="00EB45F3" w:rsidRDefault="00EB45F3" w:rsidP="00EB45F3">
            <w:pPr>
              <w:spacing w:line="240" w:lineRule="exact"/>
              <w:rPr>
                <w:rFonts w:ascii="黑体" w:eastAsia="黑体" w:cs="黑体"/>
                <w:spacing w:val="-4"/>
                <w:w w:val="90"/>
                <w:kern w:val="0"/>
                <w:sz w:val="18"/>
                <w:szCs w:val="18"/>
                <w:lang w:val="zh-CN"/>
              </w:rPr>
            </w:pPr>
            <w:r w:rsidRPr="00EB45F3">
              <w:rPr>
                <w:rFonts w:ascii="黑体" w:eastAsia="黑体" w:cs="黑体" w:hint="eastAsia"/>
                <w:spacing w:val="-4"/>
                <w:w w:val="90"/>
                <w:kern w:val="0"/>
                <w:sz w:val="18"/>
                <w:szCs w:val="18"/>
                <w:lang w:val="zh-CN"/>
              </w:rPr>
              <w:t>历史建筑、风貌建筑</w:t>
            </w:r>
          </w:p>
        </w:tc>
        <w:tc>
          <w:tcPr>
            <w:tcW w:w="5670" w:type="dxa"/>
            <w:tcBorders>
              <w:top w:val="single" w:sz="4" w:space="0" w:color="auto"/>
              <w:left w:val="single" w:sz="4" w:space="0" w:color="auto"/>
              <w:bottom w:val="single" w:sz="4" w:space="0" w:color="auto"/>
              <w:right w:val="single" w:sz="4" w:space="0" w:color="auto"/>
            </w:tcBorders>
            <w:vAlign w:val="center"/>
          </w:tcPr>
          <w:p w14:paraId="7D82784E" w14:textId="77777777" w:rsidR="00EB45F3" w:rsidRPr="00EB45F3" w:rsidRDefault="00EB45F3" w:rsidP="00EB45F3">
            <w:pPr>
              <w:spacing w:line="240" w:lineRule="exact"/>
              <w:rPr>
                <w:rFonts w:ascii="黑体" w:eastAsia="黑体" w:cs="黑体"/>
                <w:spacing w:val="-4"/>
                <w:w w:val="90"/>
                <w:kern w:val="0"/>
                <w:sz w:val="18"/>
                <w:szCs w:val="18"/>
                <w:lang w:val="zh-CN"/>
              </w:rPr>
            </w:pPr>
            <w:r w:rsidRPr="00EB45F3">
              <w:rPr>
                <w:rFonts w:ascii="黑体" w:eastAsia="黑体" w:cs="黑体" w:hint="eastAsia"/>
                <w:spacing w:val="-4"/>
                <w:w w:val="90"/>
                <w:kern w:val="0"/>
                <w:sz w:val="18"/>
                <w:szCs w:val="18"/>
                <w:lang w:val="zh-CN"/>
              </w:rPr>
              <w:t>——</w:t>
            </w:r>
          </w:p>
        </w:tc>
        <w:tc>
          <w:tcPr>
            <w:tcW w:w="850" w:type="dxa"/>
            <w:tcBorders>
              <w:top w:val="single" w:sz="4" w:space="0" w:color="auto"/>
              <w:left w:val="single" w:sz="4" w:space="0" w:color="auto"/>
              <w:bottom w:val="single" w:sz="4" w:space="0" w:color="auto"/>
              <w:right w:val="single" w:sz="4" w:space="0" w:color="auto"/>
            </w:tcBorders>
            <w:vAlign w:val="center"/>
          </w:tcPr>
          <w:p w14:paraId="114E3F53" w14:textId="77777777" w:rsidR="00EB45F3" w:rsidRPr="00EB45F3" w:rsidRDefault="00EB45F3" w:rsidP="00EB45F3">
            <w:pPr>
              <w:spacing w:line="240" w:lineRule="exact"/>
              <w:rPr>
                <w:rFonts w:ascii="黑体" w:eastAsia="黑体" w:cs="黑体"/>
                <w:color w:val="FF0000"/>
                <w:spacing w:val="2"/>
                <w:kern w:val="0"/>
                <w:sz w:val="18"/>
                <w:szCs w:val="18"/>
                <w:lang w:val="zh-CN"/>
              </w:rPr>
            </w:pPr>
            <w:r w:rsidRPr="00EB45F3">
              <w:rPr>
                <w:rFonts w:ascii="黑体" w:eastAsia="黑体" w:cs="黑体" w:hint="eastAsia"/>
                <w:color w:val="FF0000"/>
                <w:spacing w:val="2"/>
                <w:kern w:val="0"/>
                <w:sz w:val="18"/>
                <w:szCs w:val="18"/>
                <w:lang w:val="zh-CN"/>
              </w:rPr>
              <w:t>——</w:t>
            </w:r>
          </w:p>
        </w:tc>
      </w:tr>
      <w:tr w:rsidR="00EB45F3" w:rsidRPr="00EB45F3" w14:paraId="62096DAE" w14:textId="77777777" w:rsidTr="008B7C84">
        <w:trPr>
          <w:cantSplit/>
          <w:trHeight w:val="251"/>
          <w:jc w:val="center"/>
        </w:trPr>
        <w:tc>
          <w:tcPr>
            <w:tcW w:w="392" w:type="dxa"/>
            <w:vMerge/>
            <w:tcBorders>
              <w:left w:val="single" w:sz="4" w:space="0" w:color="auto"/>
              <w:right w:val="single" w:sz="4" w:space="0" w:color="auto"/>
            </w:tcBorders>
            <w:vAlign w:val="center"/>
          </w:tcPr>
          <w:p w14:paraId="0CFA82AD" w14:textId="77777777" w:rsidR="00EB45F3" w:rsidRPr="00EB45F3" w:rsidRDefault="00EB45F3" w:rsidP="00EB45F3">
            <w:pPr>
              <w:widowControl/>
              <w:spacing w:line="240" w:lineRule="exact"/>
              <w:rPr>
                <w:rFonts w:ascii="黑体" w:eastAsia="黑体"/>
                <w:spacing w:val="2"/>
                <w:kern w:val="0"/>
                <w:sz w:val="18"/>
                <w:szCs w:val="18"/>
              </w:rPr>
            </w:pPr>
          </w:p>
        </w:tc>
        <w:tc>
          <w:tcPr>
            <w:tcW w:w="850" w:type="dxa"/>
            <w:gridSpan w:val="2"/>
            <w:vMerge/>
            <w:tcBorders>
              <w:left w:val="single" w:sz="4" w:space="0" w:color="auto"/>
              <w:right w:val="single" w:sz="4" w:space="0" w:color="auto"/>
            </w:tcBorders>
            <w:vAlign w:val="center"/>
          </w:tcPr>
          <w:p w14:paraId="0173ED5D" w14:textId="77777777" w:rsidR="00EB45F3" w:rsidRPr="00EB45F3" w:rsidRDefault="00EB45F3" w:rsidP="00EB45F3">
            <w:pPr>
              <w:spacing w:line="240" w:lineRule="exact"/>
              <w:rPr>
                <w:rFonts w:ascii="黑体" w:eastAsia="黑体" w:cs="黑体"/>
                <w:spacing w:val="-4"/>
                <w:w w:val="90"/>
                <w:kern w:val="0"/>
                <w:sz w:val="18"/>
                <w:szCs w:val="18"/>
                <w:lang w:val="zh-CN"/>
              </w:rPr>
            </w:pP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5765A9F8" w14:textId="77777777" w:rsidR="00EB45F3" w:rsidRPr="00EB45F3" w:rsidRDefault="00EB45F3" w:rsidP="00EB45F3">
            <w:pPr>
              <w:spacing w:line="240" w:lineRule="exact"/>
              <w:rPr>
                <w:rFonts w:ascii="黑体" w:eastAsia="黑体" w:cs="黑体"/>
                <w:spacing w:val="-4"/>
                <w:w w:val="90"/>
                <w:kern w:val="0"/>
                <w:sz w:val="18"/>
                <w:szCs w:val="18"/>
                <w:lang w:val="zh-CN"/>
              </w:rPr>
            </w:pPr>
            <w:r w:rsidRPr="00EB45F3">
              <w:rPr>
                <w:rFonts w:ascii="黑体" w:eastAsia="黑体" w:cs="黑体" w:hint="eastAsia"/>
                <w:spacing w:val="-4"/>
                <w:w w:val="90"/>
                <w:kern w:val="0"/>
                <w:sz w:val="18"/>
                <w:szCs w:val="18"/>
                <w:lang w:val="zh-CN"/>
              </w:rPr>
              <w:t>古树名木</w:t>
            </w:r>
          </w:p>
        </w:tc>
        <w:tc>
          <w:tcPr>
            <w:tcW w:w="5670" w:type="dxa"/>
            <w:tcBorders>
              <w:top w:val="single" w:sz="4" w:space="0" w:color="auto"/>
              <w:left w:val="single" w:sz="4" w:space="0" w:color="auto"/>
              <w:bottom w:val="single" w:sz="4" w:space="0" w:color="auto"/>
              <w:right w:val="single" w:sz="4" w:space="0" w:color="auto"/>
            </w:tcBorders>
            <w:vAlign w:val="center"/>
          </w:tcPr>
          <w:p w14:paraId="72366B95" w14:textId="77777777" w:rsidR="00EB45F3" w:rsidRPr="00EB45F3" w:rsidRDefault="00EB45F3" w:rsidP="00EB45F3">
            <w:pPr>
              <w:spacing w:line="240" w:lineRule="exact"/>
              <w:rPr>
                <w:rFonts w:ascii="黑体" w:eastAsia="黑体" w:cs="黑体"/>
                <w:spacing w:val="-4"/>
                <w:w w:val="90"/>
                <w:kern w:val="0"/>
                <w:sz w:val="18"/>
                <w:szCs w:val="18"/>
                <w:lang w:val="zh-CN"/>
              </w:rPr>
            </w:pPr>
            <w:r w:rsidRPr="00EB45F3">
              <w:rPr>
                <w:rFonts w:ascii="黑体" w:eastAsia="黑体" w:cs="黑体" w:hint="eastAsia"/>
                <w:spacing w:val="-4"/>
                <w:w w:val="90"/>
                <w:kern w:val="0"/>
                <w:sz w:val="18"/>
                <w:szCs w:val="18"/>
                <w:lang w:val="zh-CN"/>
              </w:rPr>
              <w:t>——</w:t>
            </w:r>
          </w:p>
        </w:tc>
        <w:tc>
          <w:tcPr>
            <w:tcW w:w="850" w:type="dxa"/>
            <w:tcBorders>
              <w:top w:val="single" w:sz="4" w:space="0" w:color="auto"/>
              <w:left w:val="single" w:sz="4" w:space="0" w:color="auto"/>
              <w:bottom w:val="single" w:sz="4" w:space="0" w:color="auto"/>
              <w:right w:val="single" w:sz="4" w:space="0" w:color="auto"/>
            </w:tcBorders>
            <w:vAlign w:val="center"/>
          </w:tcPr>
          <w:p w14:paraId="2CCA2565" w14:textId="77777777" w:rsidR="00EB45F3" w:rsidRPr="00EB45F3" w:rsidRDefault="00EB45F3" w:rsidP="00EB45F3">
            <w:pPr>
              <w:spacing w:line="240" w:lineRule="exact"/>
              <w:rPr>
                <w:rFonts w:ascii="黑体" w:eastAsia="黑体" w:cs="黑体"/>
                <w:color w:val="FF0000"/>
                <w:spacing w:val="2"/>
                <w:kern w:val="0"/>
                <w:sz w:val="18"/>
                <w:szCs w:val="18"/>
                <w:lang w:val="zh-CN"/>
              </w:rPr>
            </w:pPr>
            <w:r w:rsidRPr="00EB45F3">
              <w:rPr>
                <w:rFonts w:ascii="黑体" w:eastAsia="黑体" w:cs="黑体" w:hint="eastAsia"/>
                <w:color w:val="FF0000"/>
                <w:spacing w:val="2"/>
                <w:kern w:val="0"/>
                <w:sz w:val="18"/>
                <w:szCs w:val="18"/>
                <w:lang w:val="zh-CN"/>
              </w:rPr>
              <w:t>——</w:t>
            </w:r>
          </w:p>
        </w:tc>
      </w:tr>
      <w:tr w:rsidR="00EB45F3" w:rsidRPr="00EB45F3" w14:paraId="2E1377D8" w14:textId="77777777" w:rsidTr="008B7C84">
        <w:trPr>
          <w:cantSplit/>
          <w:trHeight w:val="251"/>
          <w:jc w:val="center"/>
        </w:trPr>
        <w:tc>
          <w:tcPr>
            <w:tcW w:w="392" w:type="dxa"/>
            <w:vMerge/>
            <w:tcBorders>
              <w:left w:val="single" w:sz="4" w:space="0" w:color="auto"/>
              <w:bottom w:val="single" w:sz="4" w:space="0" w:color="auto"/>
              <w:right w:val="single" w:sz="4" w:space="0" w:color="auto"/>
            </w:tcBorders>
            <w:vAlign w:val="center"/>
          </w:tcPr>
          <w:p w14:paraId="1EC18BD2" w14:textId="77777777" w:rsidR="00EB45F3" w:rsidRPr="00EB45F3" w:rsidRDefault="00EB45F3" w:rsidP="00EB45F3">
            <w:pPr>
              <w:widowControl/>
              <w:spacing w:line="240" w:lineRule="exact"/>
              <w:rPr>
                <w:rFonts w:ascii="黑体" w:eastAsia="黑体"/>
                <w:spacing w:val="2"/>
                <w:kern w:val="0"/>
                <w:sz w:val="18"/>
                <w:szCs w:val="18"/>
              </w:rPr>
            </w:pPr>
          </w:p>
        </w:tc>
        <w:tc>
          <w:tcPr>
            <w:tcW w:w="850" w:type="dxa"/>
            <w:gridSpan w:val="2"/>
            <w:vMerge/>
            <w:tcBorders>
              <w:left w:val="single" w:sz="4" w:space="0" w:color="auto"/>
              <w:bottom w:val="single" w:sz="4" w:space="0" w:color="auto"/>
              <w:right w:val="single" w:sz="4" w:space="0" w:color="auto"/>
            </w:tcBorders>
            <w:vAlign w:val="center"/>
          </w:tcPr>
          <w:p w14:paraId="021DC871" w14:textId="77777777" w:rsidR="00EB45F3" w:rsidRPr="00EB45F3" w:rsidRDefault="00EB45F3" w:rsidP="00EB45F3">
            <w:pPr>
              <w:spacing w:line="240" w:lineRule="exact"/>
              <w:rPr>
                <w:rFonts w:ascii="黑体" w:eastAsia="黑体" w:cs="黑体"/>
                <w:spacing w:val="-4"/>
                <w:w w:val="90"/>
                <w:kern w:val="0"/>
                <w:sz w:val="18"/>
                <w:szCs w:val="18"/>
                <w:lang w:val="zh-CN"/>
              </w:rPr>
            </w:pP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4B9F3FA9" w14:textId="77777777" w:rsidR="00EB45F3" w:rsidRPr="00EB45F3" w:rsidRDefault="00EB45F3" w:rsidP="00EB45F3">
            <w:pPr>
              <w:spacing w:line="240" w:lineRule="exact"/>
              <w:rPr>
                <w:rFonts w:ascii="黑体" w:eastAsia="黑体" w:cs="黑体"/>
                <w:spacing w:val="-4"/>
                <w:w w:val="90"/>
                <w:kern w:val="0"/>
                <w:sz w:val="18"/>
                <w:szCs w:val="18"/>
                <w:lang w:val="zh-CN"/>
              </w:rPr>
            </w:pPr>
            <w:r w:rsidRPr="00EB45F3">
              <w:rPr>
                <w:rFonts w:ascii="黑体" w:eastAsia="黑体" w:cs="黑体" w:hint="eastAsia"/>
                <w:spacing w:val="-4"/>
                <w:w w:val="90"/>
                <w:kern w:val="0"/>
                <w:sz w:val="18"/>
                <w:szCs w:val="18"/>
                <w:lang w:val="zh-CN"/>
              </w:rPr>
              <w:t>轨道站点、线路</w:t>
            </w:r>
          </w:p>
        </w:tc>
        <w:tc>
          <w:tcPr>
            <w:tcW w:w="5670" w:type="dxa"/>
            <w:tcBorders>
              <w:top w:val="single" w:sz="4" w:space="0" w:color="auto"/>
              <w:left w:val="single" w:sz="4" w:space="0" w:color="auto"/>
              <w:bottom w:val="single" w:sz="4" w:space="0" w:color="auto"/>
              <w:right w:val="single" w:sz="4" w:space="0" w:color="auto"/>
            </w:tcBorders>
            <w:vAlign w:val="center"/>
          </w:tcPr>
          <w:p w14:paraId="375A2178" w14:textId="77777777" w:rsidR="00EB45F3" w:rsidRPr="00EB45F3" w:rsidRDefault="00EB45F3" w:rsidP="00EB45F3">
            <w:pPr>
              <w:spacing w:line="240" w:lineRule="exact"/>
              <w:rPr>
                <w:rFonts w:ascii="黑体" w:eastAsia="黑体" w:cs="黑体"/>
                <w:spacing w:val="-4"/>
                <w:w w:val="90"/>
                <w:kern w:val="0"/>
                <w:sz w:val="18"/>
                <w:szCs w:val="18"/>
                <w:lang w:val="zh-CN"/>
              </w:rPr>
            </w:pPr>
            <w:r w:rsidRPr="00EB45F3">
              <w:rPr>
                <w:rFonts w:ascii="黑体" w:eastAsia="黑体" w:cs="黑体" w:hint="eastAsia"/>
                <w:spacing w:val="-4"/>
                <w:w w:val="90"/>
                <w:kern w:val="0"/>
                <w:sz w:val="18"/>
                <w:szCs w:val="18"/>
                <w:lang w:val="zh-CN"/>
              </w:rPr>
              <w:t>若本地块周边涉及规划轨道站点、线路，轨道安全保护区范围内的建设需征得地铁办的同意意见，地块开发应预留与轨道站点附属设施的结合条件，并符合轨道交通管理的相关规定。</w:t>
            </w:r>
          </w:p>
        </w:tc>
        <w:tc>
          <w:tcPr>
            <w:tcW w:w="850" w:type="dxa"/>
            <w:tcBorders>
              <w:top w:val="single" w:sz="4" w:space="0" w:color="auto"/>
              <w:left w:val="single" w:sz="4" w:space="0" w:color="auto"/>
              <w:bottom w:val="single" w:sz="4" w:space="0" w:color="auto"/>
              <w:right w:val="single" w:sz="4" w:space="0" w:color="auto"/>
            </w:tcBorders>
            <w:vAlign w:val="center"/>
          </w:tcPr>
          <w:p w14:paraId="17C2D8BB" w14:textId="77777777" w:rsidR="00EB45F3" w:rsidRPr="00EB45F3" w:rsidRDefault="00EB45F3" w:rsidP="00EB45F3">
            <w:pPr>
              <w:spacing w:line="240" w:lineRule="exact"/>
              <w:rPr>
                <w:rFonts w:ascii="黑体" w:eastAsia="黑体" w:cs="黑体"/>
                <w:color w:val="FF0000"/>
                <w:spacing w:val="2"/>
                <w:kern w:val="0"/>
                <w:sz w:val="18"/>
                <w:szCs w:val="18"/>
                <w:lang w:val="zh-CN"/>
              </w:rPr>
            </w:pPr>
          </w:p>
          <w:p w14:paraId="29013322" w14:textId="77777777" w:rsidR="00EB45F3" w:rsidRPr="00EB45F3" w:rsidRDefault="00EB45F3" w:rsidP="00EB45F3">
            <w:pPr>
              <w:spacing w:line="240" w:lineRule="exact"/>
              <w:rPr>
                <w:rFonts w:ascii="黑体" w:eastAsia="黑体" w:cs="黑体"/>
                <w:color w:val="FF0000"/>
                <w:spacing w:val="2"/>
                <w:kern w:val="0"/>
                <w:sz w:val="18"/>
                <w:szCs w:val="18"/>
                <w:lang w:val="zh-CN"/>
              </w:rPr>
            </w:pPr>
            <w:r w:rsidRPr="00EB45F3">
              <w:rPr>
                <w:rFonts w:ascii="黑体" w:eastAsia="黑体" w:cs="黑体" w:hint="eastAsia"/>
                <w:color w:val="FF0000"/>
                <w:spacing w:val="2"/>
                <w:kern w:val="0"/>
                <w:sz w:val="18"/>
                <w:szCs w:val="18"/>
                <w:lang w:val="zh-CN"/>
              </w:rPr>
              <w:t>强制性</w:t>
            </w:r>
          </w:p>
        </w:tc>
      </w:tr>
      <w:tr w:rsidR="00EB45F3" w:rsidRPr="00EB45F3" w14:paraId="0B80860F" w14:textId="77777777" w:rsidTr="008B7C84">
        <w:trPr>
          <w:cantSplit/>
          <w:trHeight w:val="254"/>
          <w:jc w:val="center"/>
        </w:trPr>
        <w:tc>
          <w:tcPr>
            <w:tcW w:w="392" w:type="dxa"/>
            <w:vMerge w:val="restart"/>
            <w:tcBorders>
              <w:top w:val="single" w:sz="4" w:space="0" w:color="auto"/>
              <w:left w:val="single" w:sz="4" w:space="0" w:color="auto"/>
              <w:right w:val="single" w:sz="4" w:space="0" w:color="auto"/>
            </w:tcBorders>
            <w:vAlign w:val="center"/>
          </w:tcPr>
          <w:p w14:paraId="3BE960CD" w14:textId="77777777" w:rsidR="00EB45F3" w:rsidRPr="00EB45F3" w:rsidRDefault="00EB45F3" w:rsidP="00EB45F3">
            <w:pPr>
              <w:spacing w:line="240" w:lineRule="exact"/>
              <w:rPr>
                <w:rFonts w:ascii="黑体" w:eastAsia="黑体"/>
                <w:spacing w:val="2"/>
                <w:kern w:val="0"/>
                <w:sz w:val="13"/>
                <w:szCs w:val="13"/>
              </w:rPr>
            </w:pPr>
            <w:r w:rsidRPr="00EB45F3">
              <w:rPr>
                <w:rFonts w:ascii="黑体" w:eastAsia="黑体"/>
                <w:spacing w:val="2"/>
                <w:kern w:val="0"/>
                <w:sz w:val="18"/>
                <w:szCs w:val="18"/>
              </w:rPr>
              <w:t>10</w:t>
            </w:r>
          </w:p>
        </w:tc>
        <w:tc>
          <w:tcPr>
            <w:tcW w:w="2835" w:type="dxa"/>
            <w:gridSpan w:val="4"/>
            <w:vMerge w:val="restart"/>
            <w:tcBorders>
              <w:top w:val="single" w:sz="4" w:space="0" w:color="auto"/>
              <w:left w:val="single" w:sz="4" w:space="0" w:color="auto"/>
              <w:right w:val="single" w:sz="4" w:space="0" w:color="auto"/>
            </w:tcBorders>
            <w:vAlign w:val="center"/>
          </w:tcPr>
          <w:p w14:paraId="03336F52" w14:textId="77777777" w:rsidR="00EB45F3" w:rsidRPr="00EB45F3" w:rsidRDefault="00EB45F3" w:rsidP="00EB45F3">
            <w:pPr>
              <w:spacing w:line="240" w:lineRule="exact"/>
              <w:rPr>
                <w:rFonts w:ascii="黑体" w:eastAsia="黑体" w:cs="黑体"/>
                <w:spacing w:val="-4"/>
                <w:w w:val="90"/>
                <w:kern w:val="0"/>
                <w:sz w:val="13"/>
                <w:szCs w:val="13"/>
                <w:lang w:val="zh-CN"/>
              </w:rPr>
            </w:pPr>
            <w:r w:rsidRPr="00EB45F3">
              <w:rPr>
                <w:rFonts w:ascii="黑体" w:eastAsia="黑体" w:cs="黑体" w:hint="eastAsia"/>
                <w:spacing w:val="2"/>
                <w:kern w:val="0"/>
                <w:sz w:val="18"/>
                <w:szCs w:val="18"/>
                <w:lang w:val="zh-CN"/>
              </w:rPr>
              <w:t>其它要求</w:t>
            </w:r>
          </w:p>
        </w:tc>
        <w:tc>
          <w:tcPr>
            <w:tcW w:w="5670" w:type="dxa"/>
            <w:tcBorders>
              <w:top w:val="single" w:sz="4" w:space="0" w:color="auto"/>
              <w:left w:val="single" w:sz="4" w:space="0" w:color="auto"/>
              <w:bottom w:val="single" w:sz="4" w:space="0" w:color="auto"/>
              <w:right w:val="single" w:sz="4" w:space="0" w:color="auto"/>
            </w:tcBorders>
            <w:vAlign w:val="center"/>
          </w:tcPr>
          <w:p w14:paraId="67423DE8" w14:textId="77777777" w:rsidR="00EB45F3" w:rsidRPr="00EB45F3" w:rsidRDefault="00EB45F3" w:rsidP="00EB45F3">
            <w:pPr>
              <w:spacing w:line="240" w:lineRule="exact"/>
              <w:rPr>
                <w:rFonts w:ascii="黑体" w:eastAsia="黑体" w:cs="黑体"/>
                <w:spacing w:val="-4"/>
                <w:w w:val="90"/>
                <w:kern w:val="0"/>
                <w:sz w:val="18"/>
                <w:szCs w:val="18"/>
                <w:lang w:val="zh-CN"/>
              </w:rPr>
            </w:pPr>
            <w:r w:rsidRPr="00EB45F3">
              <w:rPr>
                <w:rFonts w:ascii="黑体" w:eastAsia="黑体" w:cs="黑体" w:hint="eastAsia"/>
                <w:spacing w:val="-4"/>
                <w:w w:val="90"/>
                <w:kern w:val="0"/>
                <w:sz w:val="18"/>
                <w:szCs w:val="18"/>
                <w:lang w:val="zh-CN"/>
              </w:rPr>
              <w:t>严禁在工业项目 用地范围内建造成套住宅、酒楼和宾馆等非生产性配套设施，不得建造商品房进行出售、出租。</w:t>
            </w:r>
          </w:p>
        </w:tc>
        <w:tc>
          <w:tcPr>
            <w:tcW w:w="850" w:type="dxa"/>
            <w:tcBorders>
              <w:top w:val="single" w:sz="4" w:space="0" w:color="auto"/>
              <w:left w:val="single" w:sz="4" w:space="0" w:color="auto"/>
              <w:bottom w:val="single" w:sz="4" w:space="0" w:color="auto"/>
              <w:right w:val="single" w:sz="4" w:space="0" w:color="auto"/>
            </w:tcBorders>
            <w:vAlign w:val="center"/>
          </w:tcPr>
          <w:p w14:paraId="734DD20F" w14:textId="77777777" w:rsidR="00EB45F3" w:rsidRPr="00EB45F3" w:rsidRDefault="00EB45F3" w:rsidP="00EB45F3">
            <w:pPr>
              <w:spacing w:line="240" w:lineRule="exact"/>
              <w:rPr>
                <w:rFonts w:ascii="黑体" w:eastAsia="黑体" w:cs="黑体"/>
                <w:color w:val="FF0000"/>
                <w:spacing w:val="2"/>
                <w:kern w:val="0"/>
                <w:sz w:val="18"/>
                <w:szCs w:val="18"/>
                <w:lang w:val="zh-CN"/>
              </w:rPr>
            </w:pPr>
            <w:r w:rsidRPr="00EB45F3">
              <w:rPr>
                <w:rFonts w:ascii="黑体" w:eastAsia="黑体" w:cs="黑体" w:hint="eastAsia"/>
                <w:color w:val="FF0000"/>
                <w:spacing w:val="2"/>
                <w:kern w:val="0"/>
                <w:sz w:val="18"/>
                <w:szCs w:val="18"/>
                <w:lang w:val="zh-CN"/>
              </w:rPr>
              <w:t>强制性</w:t>
            </w:r>
          </w:p>
        </w:tc>
      </w:tr>
      <w:tr w:rsidR="00EB45F3" w:rsidRPr="00EB45F3" w14:paraId="52685478" w14:textId="77777777" w:rsidTr="008B7C84">
        <w:trPr>
          <w:cantSplit/>
          <w:trHeight w:val="254"/>
          <w:jc w:val="center"/>
        </w:trPr>
        <w:tc>
          <w:tcPr>
            <w:tcW w:w="392" w:type="dxa"/>
            <w:vMerge/>
            <w:tcBorders>
              <w:top w:val="single" w:sz="4" w:space="0" w:color="auto"/>
              <w:left w:val="single" w:sz="4" w:space="0" w:color="auto"/>
              <w:right w:val="single" w:sz="4" w:space="0" w:color="auto"/>
            </w:tcBorders>
            <w:vAlign w:val="center"/>
          </w:tcPr>
          <w:p w14:paraId="5CA3A39F" w14:textId="77777777" w:rsidR="00EB45F3" w:rsidRPr="00EB45F3" w:rsidRDefault="00EB45F3" w:rsidP="00EB45F3">
            <w:pPr>
              <w:spacing w:line="240" w:lineRule="exact"/>
              <w:rPr>
                <w:rFonts w:ascii="黑体" w:eastAsia="黑体"/>
                <w:spacing w:val="2"/>
                <w:kern w:val="0"/>
                <w:sz w:val="18"/>
                <w:szCs w:val="18"/>
              </w:rPr>
            </w:pPr>
          </w:p>
        </w:tc>
        <w:tc>
          <w:tcPr>
            <w:tcW w:w="2835" w:type="dxa"/>
            <w:gridSpan w:val="4"/>
            <w:vMerge/>
            <w:tcBorders>
              <w:top w:val="single" w:sz="4" w:space="0" w:color="auto"/>
              <w:left w:val="single" w:sz="4" w:space="0" w:color="auto"/>
              <w:right w:val="single" w:sz="4" w:space="0" w:color="auto"/>
            </w:tcBorders>
            <w:vAlign w:val="center"/>
          </w:tcPr>
          <w:p w14:paraId="0CC8F11E" w14:textId="77777777" w:rsidR="00EB45F3" w:rsidRPr="00EB45F3" w:rsidRDefault="00EB45F3" w:rsidP="00EB45F3">
            <w:pPr>
              <w:spacing w:line="240" w:lineRule="exact"/>
              <w:rPr>
                <w:rFonts w:ascii="黑体" w:eastAsia="黑体" w:cs="黑体"/>
                <w:spacing w:val="2"/>
                <w:kern w:val="0"/>
                <w:sz w:val="18"/>
                <w:szCs w:val="18"/>
                <w:lang w:val="zh-CN"/>
              </w:rPr>
            </w:pPr>
          </w:p>
        </w:tc>
        <w:tc>
          <w:tcPr>
            <w:tcW w:w="5670" w:type="dxa"/>
            <w:tcBorders>
              <w:top w:val="single" w:sz="4" w:space="0" w:color="auto"/>
              <w:left w:val="single" w:sz="4" w:space="0" w:color="auto"/>
              <w:bottom w:val="single" w:sz="4" w:space="0" w:color="auto"/>
              <w:right w:val="single" w:sz="4" w:space="0" w:color="auto"/>
            </w:tcBorders>
            <w:vAlign w:val="center"/>
          </w:tcPr>
          <w:p w14:paraId="13D6C406" w14:textId="77777777" w:rsidR="00EB45F3" w:rsidRPr="00EB45F3" w:rsidRDefault="00EB45F3" w:rsidP="00EB45F3">
            <w:pPr>
              <w:spacing w:line="240" w:lineRule="exact"/>
              <w:rPr>
                <w:rFonts w:ascii="黑体" w:eastAsia="黑体" w:cs="黑体"/>
                <w:spacing w:val="-4"/>
                <w:w w:val="90"/>
                <w:kern w:val="0"/>
                <w:sz w:val="18"/>
                <w:szCs w:val="18"/>
                <w:lang w:val="zh-CN"/>
              </w:rPr>
            </w:pPr>
            <w:r w:rsidRPr="00EB45F3">
              <w:rPr>
                <w:rFonts w:ascii="黑体" w:eastAsia="黑体" w:cs="黑体" w:hint="eastAsia"/>
                <w:spacing w:val="-4"/>
                <w:w w:val="90"/>
                <w:kern w:val="0"/>
                <w:sz w:val="18"/>
                <w:szCs w:val="18"/>
                <w:lang w:val="zh-CN"/>
              </w:rPr>
              <w:t>本地块建筑与公共空间的设计应符合《无障碍设计规范（GB50763-2012）》的相关要求，保障弱势群体活动的连续性和便利性。</w:t>
            </w:r>
          </w:p>
        </w:tc>
        <w:tc>
          <w:tcPr>
            <w:tcW w:w="850" w:type="dxa"/>
            <w:tcBorders>
              <w:top w:val="single" w:sz="4" w:space="0" w:color="auto"/>
              <w:left w:val="single" w:sz="4" w:space="0" w:color="auto"/>
              <w:bottom w:val="single" w:sz="4" w:space="0" w:color="auto"/>
              <w:right w:val="single" w:sz="4" w:space="0" w:color="auto"/>
            </w:tcBorders>
            <w:vAlign w:val="center"/>
          </w:tcPr>
          <w:p w14:paraId="312ACF88" w14:textId="77777777" w:rsidR="00EB45F3" w:rsidRPr="00EB45F3" w:rsidRDefault="00EB45F3" w:rsidP="00EB45F3">
            <w:pPr>
              <w:spacing w:line="240" w:lineRule="exact"/>
            </w:pPr>
            <w:r w:rsidRPr="00EB45F3">
              <w:rPr>
                <w:rFonts w:ascii="黑体" w:eastAsia="黑体" w:cs="黑体" w:hint="eastAsia"/>
                <w:color w:val="FF0000"/>
                <w:spacing w:val="2"/>
                <w:kern w:val="0"/>
                <w:sz w:val="18"/>
                <w:szCs w:val="18"/>
                <w:lang w:val="zh-CN"/>
              </w:rPr>
              <w:t>强制性</w:t>
            </w:r>
          </w:p>
        </w:tc>
      </w:tr>
      <w:tr w:rsidR="00EB45F3" w:rsidRPr="00EB45F3" w14:paraId="7D686196" w14:textId="77777777" w:rsidTr="008B7C84">
        <w:trPr>
          <w:cantSplit/>
          <w:trHeight w:val="513"/>
          <w:jc w:val="center"/>
        </w:trPr>
        <w:tc>
          <w:tcPr>
            <w:tcW w:w="392" w:type="dxa"/>
            <w:vMerge/>
            <w:tcBorders>
              <w:left w:val="single" w:sz="4" w:space="0" w:color="auto"/>
              <w:right w:val="single" w:sz="4" w:space="0" w:color="auto"/>
            </w:tcBorders>
            <w:vAlign w:val="center"/>
          </w:tcPr>
          <w:p w14:paraId="077D650D" w14:textId="77777777" w:rsidR="00EB45F3" w:rsidRPr="00EB45F3" w:rsidRDefault="00EB45F3" w:rsidP="00EB45F3">
            <w:pPr>
              <w:widowControl/>
              <w:spacing w:line="240" w:lineRule="exact"/>
              <w:rPr>
                <w:rFonts w:ascii="黑体" w:eastAsia="黑体"/>
                <w:spacing w:val="2"/>
                <w:kern w:val="0"/>
                <w:sz w:val="13"/>
                <w:szCs w:val="13"/>
              </w:rPr>
            </w:pPr>
          </w:p>
        </w:tc>
        <w:tc>
          <w:tcPr>
            <w:tcW w:w="2835" w:type="dxa"/>
            <w:gridSpan w:val="4"/>
            <w:vMerge/>
            <w:tcBorders>
              <w:left w:val="single" w:sz="4" w:space="0" w:color="auto"/>
              <w:right w:val="single" w:sz="4" w:space="0" w:color="auto"/>
            </w:tcBorders>
            <w:vAlign w:val="center"/>
          </w:tcPr>
          <w:p w14:paraId="709A54F3" w14:textId="77777777" w:rsidR="00EB45F3" w:rsidRPr="00EB45F3" w:rsidRDefault="00EB45F3" w:rsidP="00EB45F3">
            <w:pPr>
              <w:widowControl/>
              <w:spacing w:line="240" w:lineRule="exact"/>
              <w:rPr>
                <w:rFonts w:ascii="黑体" w:eastAsia="黑体" w:cs="黑体"/>
                <w:spacing w:val="-4"/>
                <w:w w:val="90"/>
                <w:kern w:val="0"/>
                <w:sz w:val="13"/>
                <w:szCs w:val="13"/>
                <w:lang w:val="zh-CN"/>
              </w:rPr>
            </w:pPr>
          </w:p>
        </w:tc>
        <w:tc>
          <w:tcPr>
            <w:tcW w:w="5670" w:type="dxa"/>
            <w:tcBorders>
              <w:top w:val="single" w:sz="4" w:space="0" w:color="auto"/>
              <w:left w:val="single" w:sz="4" w:space="0" w:color="auto"/>
              <w:bottom w:val="single" w:sz="4" w:space="0" w:color="auto"/>
              <w:right w:val="single" w:sz="4" w:space="0" w:color="auto"/>
            </w:tcBorders>
            <w:vAlign w:val="center"/>
          </w:tcPr>
          <w:p w14:paraId="6BB9D514" w14:textId="77777777" w:rsidR="00EB45F3" w:rsidRPr="00EB45F3" w:rsidRDefault="00EB45F3" w:rsidP="00EB45F3">
            <w:pPr>
              <w:spacing w:line="240" w:lineRule="exact"/>
              <w:rPr>
                <w:rFonts w:ascii="黑体" w:eastAsia="黑体" w:cs="黑体"/>
                <w:spacing w:val="-4"/>
                <w:w w:val="90"/>
                <w:kern w:val="0"/>
                <w:sz w:val="18"/>
                <w:szCs w:val="18"/>
                <w:lang w:val="zh-CN"/>
              </w:rPr>
            </w:pPr>
            <w:r w:rsidRPr="00EB45F3">
              <w:rPr>
                <w:rFonts w:ascii="黑体" w:eastAsia="黑体" w:cs="黑体" w:hint="eastAsia"/>
                <w:spacing w:val="-4"/>
                <w:w w:val="90"/>
                <w:kern w:val="0"/>
                <w:sz w:val="18"/>
                <w:szCs w:val="18"/>
                <w:lang w:val="zh-CN"/>
              </w:rPr>
              <w:t>年平均哺乳女职工达10人以上需设置母婴室一处，建筑面积不小于10平方米。</w:t>
            </w:r>
          </w:p>
        </w:tc>
        <w:tc>
          <w:tcPr>
            <w:tcW w:w="850" w:type="dxa"/>
            <w:tcBorders>
              <w:top w:val="single" w:sz="4" w:space="0" w:color="auto"/>
              <w:left w:val="single" w:sz="4" w:space="0" w:color="auto"/>
              <w:bottom w:val="single" w:sz="4" w:space="0" w:color="auto"/>
              <w:right w:val="single" w:sz="4" w:space="0" w:color="auto"/>
            </w:tcBorders>
            <w:vAlign w:val="center"/>
          </w:tcPr>
          <w:p w14:paraId="53304232" w14:textId="77777777" w:rsidR="00EB45F3" w:rsidRPr="00EB45F3" w:rsidRDefault="00EB45F3" w:rsidP="00EB45F3">
            <w:pPr>
              <w:spacing w:line="240" w:lineRule="exact"/>
              <w:rPr>
                <w:rFonts w:ascii="黑体" w:eastAsia="黑体" w:cs="黑体"/>
                <w:color w:val="FF0000"/>
                <w:spacing w:val="-4"/>
                <w:w w:val="90"/>
                <w:kern w:val="0"/>
                <w:sz w:val="18"/>
                <w:szCs w:val="18"/>
                <w:lang w:val="zh-CN"/>
              </w:rPr>
            </w:pPr>
            <w:r w:rsidRPr="00EB45F3">
              <w:rPr>
                <w:rFonts w:ascii="黑体" w:eastAsia="黑体" w:cs="黑体" w:hint="eastAsia"/>
                <w:color w:val="FF0000"/>
                <w:spacing w:val="2"/>
                <w:kern w:val="0"/>
                <w:sz w:val="18"/>
                <w:szCs w:val="18"/>
                <w:lang w:val="zh-CN"/>
              </w:rPr>
              <w:t>建议性</w:t>
            </w:r>
          </w:p>
        </w:tc>
      </w:tr>
      <w:tr w:rsidR="00EB45F3" w:rsidRPr="00EB45F3" w14:paraId="1A21878A" w14:textId="77777777" w:rsidTr="008B7C84">
        <w:trPr>
          <w:cantSplit/>
          <w:trHeight w:val="416"/>
          <w:jc w:val="center"/>
        </w:trPr>
        <w:tc>
          <w:tcPr>
            <w:tcW w:w="392" w:type="dxa"/>
            <w:vMerge w:val="restart"/>
            <w:tcBorders>
              <w:top w:val="single" w:sz="4" w:space="0" w:color="auto"/>
              <w:left w:val="single" w:sz="4" w:space="0" w:color="auto"/>
              <w:right w:val="single" w:sz="4" w:space="0" w:color="auto"/>
            </w:tcBorders>
            <w:vAlign w:val="center"/>
          </w:tcPr>
          <w:p w14:paraId="2874A723" w14:textId="77777777" w:rsidR="00EB45F3" w:rsidRPr="00EB45F3" w:rsidRDefault="00EB45F3" w:rsidP="00EB45F3">
            <w:pPr>
              <w:spacing w:line="240" w:lineRule="exact"/>
              <w:rPr>
                <w:rFonts w:ascii="黑体" w:eastAsia="黑体" w:cs="黑体"/>
                <w:color w:val="323232"/>
                <w:spacing w:val="2"/>
                <w:kern w:val="0"/>
                <w:sz w:val="18"/>
                <w:szCs w:val="18"/>
                <w:lang w:val="zh-CN"/>
              </w:rPr>
            </w:pPr>
            <w:r w:rsidRPr="00EB45F3">
              <w:rPr>
                <w:rFonts w:ascii="黑体" w:eastAsia="黑体" w:cs="黑体" w:hint="eastAsia"/>
                <w:color w:val="323232"/>
                <w:spacing w:val="2"/>
                <w:kern w:val="0"/>
                <w:sz w:val="18"/>
                <w:szCs w:val="18"/>
                <w:lang w:val="zh-CN"/>
              </w:rPr>
              <w:t>备注</w:t>
            </w:r>
          </w:p>
        </w:tc>
        <w:tc>
          <w:tcPr>
            <w:tcW w:w="9355" w:type="dxa"/>
            <w:gridSpan w:val="6"/>
            <w:tcBorders>
              <w:top w:val="single" w:sz="4" w:space="0" w:color="auto"/>
              <w:left w:val="single" w:sz="4" w:space="0" w:color="auto"/>
              <w:bottom w:val="single" w:sz="4" w:space="0" w:color="auto"/>
              <w:right w:val="single" w:sz="4" w:space="0" w:color="auto"/>
            </w:tcBorders>
            <w:vAlign w:val="center"/>
          </w:tcPr>
          <w:p w14:paraId="1E3CB612" w14:textId="77777777" w:rsidR="00EB45F3" w:rsidRPr="00EB45F3" w:rsidRDefault="00EB45F3" w:rsidP="00EB45F3">
            <w:pPr>
              <w:spacing w:line="240" w:lineRule="exact"/>
              <w:rPr>
                <w:rFonts w:ascii="黑体" w:eastAsia="黑体" w:cs="黑体"/>
                <w:spacing w:val="-4"/>
                <w:w w:val="90"/>
                <w:kern w:val="0"/>
                <w:sz w:val="18"/>
                <w:szCs w:val="18"/>
                <w:lang w:val="zh-CN"/>
              </w:rPr>
            </w:pPr>
            <w:r w:rsidRPr="00EB45F3">
              <w:rPr>
                <w:rFonts w:ascii="黑体" w:eastAsia="黑体" w:cs="黑体" w:hint="eastAsia"/>
                <w:spacing w:val="-4"/>
                <w:w w:val="90"/>
                <w:kern w:val="0"/>
                <w:sz w:val="18"/>
                <w:szCs w:val="18"/>
                <w:lang w:val="zh-CN"/>
              </w:rPr>
              <w:t xml:space="preserve">土地公开出让后，受让人（竞得人）不得以自身原因申请变更强制性规划条件。因国家政策调整、重大基础设施建设、公益性公共设施建设、生态环境保护和文物保护等需要，确需变更强制性条件的，应征得受让人同意后，按照相关程序执行。如受让人不同意调整，则按退地程序处理。 </w:t>
            </w:r>
          </w:p>
        </w:tc>
      </w:tr>
      <w:tr w:rsidR="00EB45F3" w:rsidRPr="00EB45F3" w14:paraId="2246A936" w14:textId="77777777" w:rsidTr="008B7C84">
        <w:trPr>
          <w:cantSplit/>
          <w:trHeight w:val="274"/>
          <w:jc w:val="center"/>
        </w:trPr>
        <w:tc>
          <w:tcPr>
            <w:tcW w:w="392" w:type="dxa"/>
            <w:vMerge/>
            <w:tcBorders>
              <w:left w:val="single" w:sz="4" w:space="0" w:color="auto"/>
              <w:right w:val="single" w:sz="4" w:space="0" w:color="auto"/>
            </w:tcBorders>
            <w:vAlign w:val="center"/>
          </w:tcPr>
          <w:p w14:paraId="1359790D" w14:textId="77777777" w:rsidR="00EB45F3" w:rsidRPr="00EB45F3" w:rsidRDefault="00EB45F3" w:rsidP="00EB45F3">
            <w:pPr>
              <w:widowControl/>
              <w:spacing w:line="240" w:lineRule="exact"/>
              <w:rPr>
                <w:rFonts w:ascii="黑体" w:eastAsia="黑体" w:cs="黑体"/>
                <w:color w:val="323232"/>
                <w:spacing w:val="2"/>
                <w:kern w:val="0"/>
                <w:sz w:val="18"/>
                <w:szCs w:val="18"/>
                <w:lang w:val="zh-CN"/>
              </w:rPr>
            </w:pPr>
          </w:p>
        </w:tc>
        <w:tc>
          <w:tcPr>
            <w:tcW w:w="9355" w:type="dxa"/>
            <w:gridSpan w:val="6"/>
            <w:tcBorders>
              <w:top w:val="single" w:sz="4" w:space="0" w:color="auto"/>
              <w:left w:val="single" w:sz="4" w:space="0" w:color="auto"/>
              <w:bottom w:val="single" w:sz="4" w:space="0" w:color="auto"/>
              <w:right w:val="single" w:sz="4" w:space="0" w:color="auto"/>
            </w:tcBorders>
            <w:vAlign w:val="center"/>
          </w:tcPr>
          <w:p w14:paraId="6A8598E0" w14:textId="77777777" w:rsidR="00EB45F3" w:rsidRPr="00EB45F3" w:rsidRDefault="00EB45F3" w:rsidP="00EB45F3">
            <w:pPr>
              <w:spacing w:line="240" w:lineRule="exact"/>
              <w:rPr>
                <w:rFonts w:ascii="黑体" w:eastAsia="黑体" w:cs="黑体"/>
                <w:spacing w:val="-4"/>
                <w:w w:val="90"/>
                <w:kern w:val="0"/>
                <w:sz w:val="18"/>
                <w:szCs w:val="18"/>
                <w:lang w:val="zh-CN"/>
              </w:rPr>
            </w:pPr>
            <w:r w:rsidRPr="00EB45F3">
              <w:rPr>
                <w:rFonts w:ascii="黑体" w:eastAsia="黑体" w:cs="黑体" w:hint="eastAsia"/>
                <w:spacing w:val="-4"/>
                <w:w w:val="90"/>
                <w:kern w:val="0"/>
                <w:sz w:val="18"/>
                <w:szCs w:val="18"/>
                <w:lang w:val="zh-CN"/>
              </w:rPr>
              <w:t>本项目工程规划许可证核发施行承诺制。</w:t>
            </w:r>
          </w:p>
        </w:tc>
      </w:tr>
      <w:tr w:rsidR="00EB45F3" w:rsidRPr="00EB45F3" w14:paraId="533F73E5" w14:textId="77777777" w:rsidTr="008B7C84">
        <w:trPr>
          <w:cantSplit/>
          <w:trHeight w:val="268"/>
          <w:jc w:val="center"/>
        </w:trPr>
        <w:tc>
          <w:tcPr>
            <w:tcW w:w="392" w:type="dxa"/>
            <w:vMerge/>
            <w:tcBorders>
              <w:left w:val="single" w:sz="4" w:space="0" w:color="auto"/>
              <w:right w:val="single" w:sz="4" w:space="0" w:color="auto"/>
            </w:tcBorders>
            <w:vAlign w:val="center"/>
          </w:tcPr>
          <w:p w14:paraId="0BD63C4F" w14:textId="77777777" w:rsidR="00EB45F3" w:rsidRPr="00EB45F3" w:rsidRDefault="00EB45F3" w:rsidP="00EB45F3">
            <w:pPr>
              <w:widowControl/>
              <w:spacing w:line="240" w:lineRule="exact"/>
              <w:rPr>
                <w:rFonts w:ascii="黑体" w:eastAsia="黑体" w:cs="黑体"/>
                <w:color w:val="323232"/>
                <w:spacing w:val="2"/>
                <w:kern w:val="0"/>
                <w:sz w:val="18"/>
                <w:szCs w:val="18"/>
                <w:lang w:val="zh-CN"/>
              </w:rPr>
            </w:pPr>
          </w:p>
        </w:tc>
        <w:tc>
          <w:tcPr>
            <w:tcW w:w="9355" w:type="dxa"/>
            <w:gridSpan w:val="6"/>
            <w:tcBorders>
              <w:top w:val="single" w:sz="4" w:space="0" w:color="auto"/>
              <w:left w:val="single" w:sz="4" w:space="0" w:color="auto"/>
              <w:bottom w:val="single" w:sz="4" w:space="0" w:color="auto"/>
              <w:right w:val="single" w:sz="4" w:space="0" w:color="auto"/>
            </w:tcBorders>
            <w:vAlign w:val="center"/>
          </w:tcPr>
          <w:p w14:paraId="34D46550" w14:textId="77777777" w:rsidR="00EB45F3" w:rsidRPr="00EB45F3" w:rsidRDefault="00EB45F3" w:rsidP="00EB45F3">
            <w:pPr>
              <w:spacing w:line="240" w:lineRule="exact"/>
              <w:rPr>
                <w:rFonts w:ascii="黑体" w:eastAsia="黑体" w:cs="黑体"/>
                <w:spacing w:val="-4"/>
                <w:w w:val="90"/>
                <w:kern w:val="0"/>
                <w:sz w:val="18"/>
                <w:szCs w:val="18"/>
                <w:lang w:val="zh-CN"/>
              </w:rPr>
            </w:pPr>
            <w:r w:rsidRPr="00EB45F3">
              <w:rPr>
                <w:rFonts w:ascii="黑体" w:eastAsia="黑体" w:cs="黑体" w:hint="eastAsia"/>
                <w:spacing w:val="-4"/>
                <w:w w:val="90"/>
                <w:kern w:val="0"/>
                <w:sz w:val="18"/>
                <w:szCs w:val="18"/>
                <w:lang w:val="zh-CN"/>
              </w:rPr>
              <w:t>本图则内路名为规划路名，最终路名以厦门市地名办批准路名为准。</w:t>
            </w:r>
          </w:p>
        </w:tc>
      </w:tr>
      <w:tr w:rsidR="00EB45F3" w:rsidRPr="00EB45F3" w14:paraId="7F64B4F8" w14:textId="77777777" w:rsidTr="008B7C84">
        <w:trPr>
          <w:cantSplit/>
          <w:trHeight w:val="272"/>
          <w:jc w:val="center"/>
        </w:trPr>
        <w:tc>
          <w:tcPr>
            <w:tcW w:w="392" w:type="dxa"/>
            <w:vMerge/>
            <w:tcBorders>
              <w:left w:val="single" w:sz="4" w:space="0" w:color="auto"/>
              <w:right w:val="single" w:sz="4" w:space="0" w:color="auto"/>
            </w:tcBorders>
            <w:vAlign w:val="center"/>
          </w:tcPr>
          <w:p w14:paraId="444DFD1F" w14:textId="77777777" w:rsidR="00EB45F3" w:rsidRPr="00EB45F3" w:rsidRDefault="00EB45F3" w:rsidP="00EB45F3">
            <w:pPr>
              <w:widowControl/>
              <w:spacing w:line="240" w:lineRule="exact"/>
              <w:rPr>
                <w:rFonts w:ascii="黑体" w:eastAsia="黑体" w:cs="黑体"/>
                <w:color w:val="323232"/>
                <w:spacing w:val="2"/>
                <w:kern w:val="0"/>
                <w:sz w:val="18"/>
                <w:szCs w:val="18"/>
                <w:lang w:val="zh-CN"/>
              </w:rPr>
            </w:pPr>
          </w:p>
        </w:tc>
        <w:tc>
          <w:tcPr>
            <w:tcW w:w="9355" w:type="dxa"/>
            <w:gridSpan w:val="6"/>
            <w:tcBorders>
              <w:top w:val="single" w:sz="4" w:space="0" w:color="auto"/>
              <w:left w:val="single" w:sz="4" w:space="0" w:color="auto"/>
              <w:bottom w:val="single" w:sz="4" w:space="0" w:color="auto"/>
              <w:right w:val="single" w:sz="4" w:space="0" w:color="auto"/>
            </w:tcBorders>
            <w:vAlign w:val="center"/>
          </w:tcPr>
          <w:p w14:paraId="7EF45B6F" w14:textId="77777777" w:rsidR="00EB45F3" w:rsidRPr="00EB45F3" w:rsidRDefault="00EB45F3" w:rsidP="00EB45F3">
            <w:pPr>
              <w:spacing w:line="240" w:lineRule="exact"/>
              <w:rPr>
                <w:rFonts w:ascii="黑体" w:eastAsia="黑体" w:cs="黑体"/>
                <w:spacing w:val="-4"/>
                <w:w w:val="90"/>
                <w:kern w:val="0"/>
                <w:sz w:val="18"/>
                <w:szCs w:val="18"/>
                <w:lang w:val="zh-CN"/>
              </w:rPr>
            </w:pPr>
            <w:r w:rsidRPr="00EB45F3">
              <w:rPr>
                <w:rFonts w:ascii="黑体" w:eastAsia="黑体" w:cs="黑体" w:hint="eastAsia"/>
                <w:spacing w:val="-4"/>
                <w:w w:val="90"/>
                <w:kern w:val="0"/>
                <w:sz w:val="18"/>
                <w:szCs w:val="18"/>
                <w:lang w:val="zh-CN"/>
              </w:rPr>
              <w:t>本规划设计要求中未涉及的规划控制要求按《厦门市国土空间规划管理技术规定》（2021年版）及其他相关规范、补充规定执行。</w:t>
            </w:r>
          </w:p>
        </w:tc>
      </w:tr>
    </w:tbl>
    <w:p w14:paraId="557F93D7" w14:textId="77777777" w:rsidR="00EB45F3" w:rsidRPr="00EB45F3" w:rsidRDefault="00EB45F3" w:rsidP="00EB45F3">
      <w:pPr>
        <w:autoSpaceDN w:val="0"/>
        <w:ind w:rightChars="398" w:right="836"/>
        <w:jc w:val="left"/>
        <w:rPr>
          <w:rFonts w:ascii="楷体_GB2312" w:eastAsia="楷体_GB2312"/>
          <w:b/>
          <w:bCs/>
          <w:sz w:val="32"/>
          <w:szCs w:val="32"/>
          <w:u w:val="single"/>
        </w:rPr>
      </w:pPr>
    </w:p>
    <w:p w14:paraId="1A5781CA" w14:textId="77777777" w:rsidR="00DD1471" w:rsidRPr="00EB45F3" w:rsidRDefault="00DD1471"/>
    <w:p w14:paraId="2A1ADE54" w14:textId="77777777" w:rsidR="00DD1471" w:rsidRPr="00DD1471" w:rsidRDefault="00DD1471"/>
    <w:sectPr w:rsidR="00DD1471" w:rsidRPr="00DD1471" w:rsidSect="00133169">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ED0A1B" w14:textId="77777777" w:rsidR="00E36686" w:rsidRDefault="00E36686" w:rsidP="00E03638">
      <w:r>
        <w:separator/>
      </w:r>
    </w:p>
  </w:endnote>
  <w:endnote w:type="continuationSeparator" w:id="0">
    <w:p w14:paraId="620E07C4" w14:textId="77777777" w:rsidR="00E36686" w:rsidRDefault="00E36686" w:rsidP="00E036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37998" w14:textId="77777777" w:rsidR="003722CE" w:rsidRDefault="003722CE">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74EFA" w14:textId="77777777" w:rsidR="003722CE" w:rsidRDefault="003722CE">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9867D" w14:textId="77777777" w:rsidR="003722CE" w:rsidRDefault="003722C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CFFBFA" w14:textId="77777777" w:rsidR="00E36686" w:rsidRDefault="00E36686" w:rsidP="00E03638">
      <w:r>
        <w:separator/>
      </w:r>
    </w:p>
  </w:footnote>
  <w:footnote w:type="continuationSeparator" w:id="0">
    <w:p w14:paraId="28CAAFD0" w14:textId="77777777" w:rsidR="00E36686" w:rsidRDefault="00E36686" w:rsidP="00E036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19452" w14:textId="77777777" w:rsidR="003722CE" w:rsidRDefault="003722CE">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03EA4" w14:textId="177F3C06" w:rsidR="003722CE" w:rsidRPr="003722CE" w:rsidRDefault="003722CE" w:rsidP="003722CE">
    <w:pPr>
      <w:pStyle w:val="a3"/>
      <w:jc w:val="right"/>
      <w:rPr>
        <w:rFonts w:ascii="宋体" w:eastAsia="宋体" w:hAnsi="宋体" w:hint="eastAsia"/>
        <w:b/>
        <w:sz w:val="28"/>
        <w:szCs w:val="28"/>
      </w:rPr>
    </w:pPr>
    <w:r>
      <w:rPr>
        <w:rFonts w:ascii="宋体" w:hAnsi="宋体" w:hint="eastAsia"/>
        <w:b/>
        <w:sz w:val="28"/>
        <w:szCs w:val="28"/>
      </w:rPr>
      <w:t>挂牌文件</w:t>
    </w:r>
    <w:r>
      <w:rPr>
        <w:rFonts w:ascii="宋体" w:hAnsi="宋体"/>
        <w:b/>
        <w:sz w:val="28"/>
        <w:szCs w:val="28"/>
      </w:rPr>
      <w:t>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04677" w14:textId="77777777" w:rsidR="003722CE" w:rsidRDefault="003722C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03638"/>
    <w:rsid w:val="00133169"/>
    <w:rsid w:val="003722CE"/>
    <w:rsid w:val="007E16F4"/>
    <w:rsid w:val="00871724"/>
    <w:rsid w:val="00DD1471"/>
    <w:rsid w:val="00E03638"/>
    <w:rsid w:val="00E36686"/>
    <w:rsid w:val="00EB45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184BB48"/>
  <w15:docId w15:val="{3CDB47FB-94F9-4D87-BB7A-4B5CB3C64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0363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0363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E03638"/>
    <w:rPr>
      <w:sz w:val="18"/>
      <w:szCs w:val="18"/>
    </w:rPr>
  </w:style>
  <w:style w:type="paragraph" w:styleId="a5">
    <w:name w:val="footer"/>
    <w:basedOn w:val="a"/>
    <w:link w:val="a6"/>
    <w:uiPriority w:val="99"/>
    <w:unhideWhenUsed/>
    <w:rsid w:val="00E0363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E0363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961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220</Words>
  <Characters>1257</Characters>
  <Application>Microsoft Office Word</Application>
  <DocSecurity>0</DocSecurity>
  <Lines>10</Lines>
  <Paragraphs>2</Paragraphs>
  <ScaleCrop>false</ScaleCrop>
  <Company/>
  <LinksUpToDate>false</LinksUpToDate>
  <CharactersWithSpaces>1475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牛真真</dc:creator>
  <cp:lastModifiedBy>牛真真</cp:lastModifiedBy>
  <cp:revision>5</cp:revision>
  <dcterms:created xsi:type="dcterms:W3CDTF">2018-11-20T03:59:00Z</dcterms:created>
  <dcterms:modified xsi:type="dcterms:W3CDTF">2022-07-06T07:07:00Z</dcterms:modified>
</cp:coreProperties>
</file>